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BB0D01" w14:textId="63C180B4" w:rsidR="00872126" w:rsidRDefault="00872126" w:rsidP="00524AC7">
      <w:pPr>
        <w:pStyle w:val="Titel"/>
        <w:rPr>
          <w:shd w:val="clear" w:color="auto" w:fill="FFFFFF"/>
        </w:rPr>
      </w:pPr>
      <w:r>
        <w:rPr>
          <w:shd w:val="clear" w:color="auto" w:fill="FFFFFF"/>
        </w:rPr>
        <w:t>Onderzoeksrapport</w:t>
      </w:r>
    </w:p>
    <w:p w14:paraId="5E98874C" w14:textId="49B51DFF" w:rsidR="00C85210" w:rsidRDefault="00272A22" w:rsidP="008A2332">
      <w:pPr>
        <w:pStyle w:val="Ondertitel"/>
      </w:pPr>
      <w:r>
        <w:t>Mogelijke t</w:t>
      </w:r>
      <w:r w:rsidR="00872126" w:rsidRPr="008A2332">
        <w:t>rillingsschade door treinverkeer</w:t>
      </w:r>
    </w:p>
    <w:p w14:paraId="2644B701" w14:textId="77777777" w:rsidR="00C85210" w:rsidRDefault="00C85210" w:rsidP="00573B29"/>
    <w:p w14:paraId="0053EED7" w14:textId="77777777" w:rsidR="0090569E" w:rsidRDefault="0090569E" w:rsidP="00573B29"/>
    <w:tbl>
      <w:tblPr>
        <w:tblStyle w:val="Tabelraster"/>
        <w:tblW w:w="0" w:type="auto"/>
        <w:tblBorders>
          <w:top w:val="single" w:sz="4" w:space="0" w:color="2F5496" w:themeColor="accent1" w:themeShade="BF"/>
          <w:left w:val="single" w:sz="4" w:space="0" w:color="2F5496" w:themeColor="accent1" w:themeShade="BF"/>
          <w:bottom w:val="single" w:sz="4" w:space="0" w:color="2F5496" w:themeColor="accent1" w:themeShade="BF"/>
          <w:right w:val="single" w:sz="4" w:space="0" w:color="2F5496" w:themeColor="accent1" w:themeShade="BF"/>
          <w:insideH w:val="none" w:sz="0" w:space="0" w:color="auto"/>
          <w:insideV w:val="none" w:sz="0" w:space="0" w:color="auto"/>
        </w:tblBorders>
        <w:tblLook w:val="04A0" w:firstRow="1" w:lastRow="0" w:firstColumn="1" w:lastColumn="0" w:noHBand="0" w:noVBand="1"/>
      </w:tblPr>
      <w:tblGrid>
        <w:gridCol w:w="9062"/>
      </w:tblGrid>
      <w:tr w:rsidR="00C85210" w14:paraId="33C7B542" w14:textId="77777777" w:rsidTr="00573B29">
        <w:trPr>
          <w:trHeight w:val="5669"/>
        </w:trPr>
        <w:tc>
          <w:tcPr>
            <w:tcW w:w="9062" w:type="dxa"/>
            <w:vAlign w:val="center"/>
          </w:tcPr>
          <w:p w14:paraId="0E24C5DF" w14:textId="5BF0379A" w:rsidR="00C85210" w:rsidRPr="00C85210" w:rsidRDefault="00C85210" w:rsidP="00C85210">
            <w:pPr>
              <w:jc w:val="center"/>
            </w:pPr>
            <w:r w:rsidRPr="002F2A42">
              <w:rPr>
                <w:highlight w:val="darkGray"/>
              </w:rPr>
              <w:t>Foto object</w:t>
            </w:r>
          </w:p>
        </w:tc>
      </w:tr>
    </w:tbl>
    <w:p w14:paraId="418C3FCD" w14:textId="77777777" w:rsidR="00573B29" w:rsidRDefault="00573B29" w:rsidP="00573B29"/>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5806"/>
      </w:tblGrid>
      <w:tr w:rsidR="00DB5430" w14:paraId="6E5092A1" w14:textId="77777777" w:rsidTr="0090569E">
        <w:tc>
          <w:tcPr>
            <w:tcW w:w="3256" w:type="dxa"/>
            <w:tcBorders>
              <w:right w:val="single" w:sz="4" w:space="0" w:color="2F5496"/>
            </w:tcBorders>
          </w:tcPr>
          <w:p w14:paraId="01CC7D84" w14:textId="030F18B9" w:rsidR="00DB5430" w:rsidRPr="0090569E" w:rsidRDefault="00DB5430" w:rsidP="005E3677">
            <w:pPr>
              <w:spacing w:before="0" w:after="0" w:line="240" w:lineRule="auto"/>
              <w:jc w:val="right"/>
              <w:rPr>
                <w:i/>
                <w:iCs/>
              </w:rPr>
            </w:pPr>
            <w:r w:rsidRPr="0090569E">
              <w:rPr>
                <w:i/>
                <w:iCs/>
              </w:rPr>
              <w:t>Opsteller</w:t>
            </w:r>
          </w:p>
        </w:tc>
        <w:tc>
          <w:tcPr>
            <w:tcW w:w="5806" w:type="dxa"/>
            <w:tcBorders>
              <w:left w:val="single" w:sz="4" w:space="0" w:color="2F5496"/>
            </w:tcBorders>
          </w:tcPr>
          <w:p w14:paraId="1CF7ED1F" w14:textId="77777777" w:rsidR="00DB5430" w:rsidRDefault="00DB5430" w:rsidP="005E3677">
            <w:pPr>
              <w:spacing w:before="0" w:after="0"/>
            </w:pPr>
          </w:p>
        </w:tc>
      </w:tr>
      <w:tr w:rsidR="00DB5430" w14:paraId="57B0A1BD" w14:textId="77777777" w:rsidTr="0090569E">
        <w:trPr>
          <w:trHeight w:val="1984"/>
        </w:trPr>
        <w:tc>
          <w:tcPr>
            <w:tcW w:w="3256" w:type="dxa"/>
            <w:tcBorders>
              <w:right w:val="single" w:sz="4" w:space="0" w:color="2F5496"/>
            </w:tcBorders>
          </w:tcPr>
          <w:p w14:paraId="24162F90" w14:textId="12C1F7CF" w:rsidR="00DB5430" w:rsidRPr="0090569E" w:rsidRDefault="00DB5430" w:rsidP="005E3677">
            <w:pPr>
              <w:spacing w:before="0" w:after="0" w:line="240" w:lineRule="auto"/>
              <w:jc w:val="right"/>
              <w:rPr>
                <w:i/>
                <w:iCs/>
              </w:rPr>
            </w:pPr>
            <w:r w:rsidRPr="0090569E">
              <w:rPr>
                <w:i/>
                <w:iCs/>
              </w:rPr>
              <w:t>Onderzoeksbureau</w:t>
            </w:r>
          </w:p>
        </w:tc>
        <w:tc>
          <w:tcPr>
            <w:tcW w:w="5806" w:type="dxa"/>
            <w:tcBorders>
              <w:left w:val="single" w:sz="4" w:space="0" w:color="2F5496"/>
            </w:tcBorders>
            <w:vAlign w:val="center"/>
          </w:tcPr>
          <w:p w14:paraId="022B7192" w14:textId="5FBBC8C2" w:rsidR="0090569E" w:rsidRDefault="0090569E" w:rsidP="005E3677">
            <w:pPr>
              <w:spacing w:before="0" w:after="0"/>
              <w:jc w:val="center"/>
            </w:pPr>
            <w:r w:rsidRPr="002F2A42">
              <w:rPr>
                <w:highlight w:val="darkGray"/>
              </w:rPr>
              <w:t>Logo onderzoeksbureau</w:t>
            </w:r>
          </w:p>
        </w:tc>
      </w:tr>
      <w:tr w:rsidR="00DB5430" w14:paraId="67F2EC15" w14:textId="77777777" w:rsidTr="0090569E">
        <w:tc>
          <w:tcPr>
            <w:tcW w:w="3256" w:type="dxa"/>
            <w:tcBorders>
              <w:right w:val="single" w:sz="4" w:space="0" w:color="2F5496"/>
            </w:tcBorders>
          </w:tcPr>
          <w:p w14:paraId="2E39B63E" w14:textId="701371EE" w:rsidR="00DB5430" w:rsidRPr="0090569E" w:rsidRDefault="00DB5430" w:rsidP="005E3677">
            <w:pPr>
              <w:spacing w:before="0" w:after="0" w:line="240" w:lineRule="auto"/>
              <w:jc w:val="right"/>
              <w:rPr>
                <w:i/>
                <w:iCs/>
              </w:rPr>
            </w:pPr>
            <w:r w:rsidRPr="0090569E">
              <w:rPr>
                <w:i/>
                <w:iCs/>
              </w:rPr>
              <w:t>Datum onderzoeksrapport</w:t>
            </w:r>
          </w:p>
        </w:tc>
        <w:tc>
          <w:tcPr>
            <w:tcW w:w="5806" w:type="dxa"/>
            <w:tcBorders>
              <w:left w:val="single" w:sz="4" w:space="0" w:color="2F5496"/>
            </w:tcBorders>
          </w:tcPr>
          <w:p w14:paraId="77112630" w14:textId="77777777" w:rsidR="00DB5430" w:rsidRDefault="00DB5430" w:rsidP="005E3677">
            <w:pPr>
              <w:spacing w:before="0" w:after="0"/>
            </w:pPr>
          </w:p>
        </w:tc>
      </w:tr>
      <w:tr w:rsidR="00DB5430" w14:paraId="198F68D1" w14:textId="77777777" w:rsidTr="0090569E">
        <w:tc>
          <w:tcPr>
            <w:tcW w:w="3256" w:type="dxa"/>
            <w:tcBorders>
              <w:right w:val="single" w:sz="4" w:space="0" w:color="2F5496"/>
            </w:tcBorders>
          </w:tcPr>
          <w:p w14:paraId="6D57CA27" w14:textId="22AE875E" w:rsidR="00DB5430" w:rsidRPr="0090569E" w:rsidRDefault="00DB5430" w:rsidP="005E3677">
            <w:pPr>
              <w:spacing w:before="0" w:after="0" w:line="240" w:lineRule="auto"/>
              <w:jc w:val="right"/>
              <w:rPr>
                <w:i/>
                <w:iCs/>
              </w:rPr>
            </w:pPr>
            <w:r w:rsidRPr="0090569E">
              <w:rPr>
                <w:i/>
                <w:iCs/>
              </w:rPr>
              <w:t>Kenmerk onderzoeksrapport</w:t>
            </w:r>
          </w:p>
        </w:tc>
        <w:tc>
          <w:tcPr>
            <w:tcW w:w="5806" w:type="dxa"/>
            <w:tcBorders>
              <w:left w:val="single" w:sz="4" w:space="0" w:color="2F5496"/>
            </w:tcBorders>
          </w:tcPr>
          <w:p w14:paraId="5BF322EB" w14:textId="77777777" w:rsidR="00DB5430" w:rsidRDefault="00DB5430" w:rsidP="005E3677">
            <w:pPr>
              <w:spacing w:before="0" w:after="0"/>
            </w:pPr>
          </w:p>
        </w:tc>
      </w:tr>
      <w:tr w:rsidR="00DB5430" w14:paraId="5DB47D2A" w14:textId="77777777" w:rsidTr="0090569E">
        <w:tc>
          <w:tcPr>
            <w:tcW w:w="3256" w:type="dxa"/>
            <w:tcBorders>
              <w:right w:val="single" w:sz="4" w:space="0" w:color="2F5496"/>
            </w:tcBorders>
          </w:tcPr>
          <w:p w14:paraId="2DB4CC6E" w14:textId="77777777" w:rsidR="00DB5430" w:rsidRPr="0090569E" w:rsidRDefault="00DB5430" w:rsidP="005E3677">
            <w:pPr>
              <w:spacing w:before="0" w:after="0" w:line="240" w:lineRule="auto"/>
              <w:jc w:val="right"/>
              <w:rPr>
                <w:i/>
                <w:iCs/>
              </w:rPr>
            </w:pPr>
          </w:p>
        </w:tc>
        <w:tc>
          <w:tcPr>
            <w:tcW w:w="5806" w:type="dxa"/>
            <w:tcBorders>
              <w:left w:val="single" w:sz="4" w:space="0" w:color="2F5496"/>
            </w:tcBorders>
          </w:tcPr>
          <w:p w14:paraId="0C135BC6" w14:textId="77777777" w:rsidR="00DB5430" w:rsidRDefault="00DB5430" w:rsidP="005E3677">
            <w:pPr>
              <w:spacing w:before="0" w:after="0"/>
            </w:pPr>
          </w:p>
        </w:tc>
      </w:tr>
      <w:tr w:rsidR="00DB5430" w14:paraId="0A665BBB" w14:textId="77777777" w:rsidTr="0090569E">
        <w:tc>
          <w:tcPr>
            <w:tcW w:w="3256" w:type="dxa"/>
            <w:tcBorders>
              <w:right w:val="single" w:sz="4" w:space="0" w:color="2F5496"/>
            </w:tcBorders>
          </w:tcPr>
          <w:p w14:paraId="7032A3F9" w14:textId="1962F323" w:rsidR="00DB5430" w:rsidRPr="0090569E" w:rsidRDefault="003E32B5" w:rsidP="005E3677">
            <w:pPr>
              <w:spacing w:before="0" w:after="0" w:line="240" w:lineRule="auto"/>
              <w:jc w:val="right"/>
              <w:rPr>
                <w:i/>
                <w:iCs/>
              </w:rPr>
            </w:pPr>
            <w:r w:rsidRPr="0090569E">
              <w:rPr>
                <w:i/>
                <w:iCs/>
              </w:rPr>
              <w:t xml:space="preserve">Adres </w:t>
            </w:r>
          </w:p>
        </w:tc>
        <w:tc>
          <w:tcPr>
            <w:tcW w:w="5806" w:type="dxa"/>
            <w:tcBorders>
              <w:left w:val="single" w:sz="4" w:space="0" w:color="2F5496"/>
            </w:tcBorders>
          </w:tcPr>
          <w:p w14:paraId="61C980FD" w14:textId="77777777" w:rsidR="00DB5430" w:rsidRDefault="00DB5430" w:rsidP="005E3677">
            <w:pPr>
              <w:spacing w:before="0" w:after="0"/>
            </w:pPr>
          </w:p>
        </w:tc>
      </w:tr>
      <w:tr w:rsidR="00DB5430" w14:paraId="65BECF3C" w14:textId="77777777" w:rsidTr="0090569E">
        <w:tc>
          <w:tcPr>
            <w:tcW w:w="3256" w:type="dxa"/>
            <w:tcBorders>
              <w:right w:val="single" w:sz="4" w:space="0" w:color="2F5496"/>
            </w:tcBorders>
          </w:tcPr>
          <w:p w14:paraId="13D9C50A" w14:textId="04164BC7" w:rsidR="00DB5430" w:rsidRPr="0090569E" w:rsidRDefault="003E32B5" w:rsidP="005E3677">
            <w:pPr>
              <w:spacing w:before="0" w:after="0" w:line="240" w:lineRule="auto"/>
              <w:jc w:val="right"/>
              <w:rPr>
                <w:i/>
                <w:iCs/>
              </w:rPr>
            </w:pPr>
            <w:r w:rsidRPr="0090569E">
              <w:rPr>
                <w:i/>
                <w:iCs/>
              </w:rPr>
              <w:t xml:space="preserve">Plaats </w:t>
            </w:r>
          </w:p>
        </w:tc>
        <w:tc>
          <w:tcPr>
            <w:tcW w:w="5806" w:type="dxa"/>
            <w:tcBorders>
              <w:left w:val="single" w:sz="4" w:space="0" w:color="2F5496"/>
            </w:tcBorders>
          </w:tcPr>
          <w:p w14:paraId="2468DBA3" w14:textId="77777777" w:rsidR="00DB5430" w:rsidRDefault="00DB5430" w:rsidP="005E3677">
            <w:pPr>
              <w:spacing w:before="0" w:after="0"/>
            </w:pPr>
          </w:p>
        </w:tc>
      </w:tr>
    </w:tbl>
    <w:p w14:paraId="01A65417" w14:textId="77777777" w:rsidR="004C1F05" w:rsidRDefault="004C1F05" w:rsidP="004C1F05">
      <w:pPr>
        <w:pStyle w:val="Kop1"/>
        <w:numPr>
          <w:ilvl w:val="0"/>
          <w:numId w:val="0"/>
        </w:numPr>
        <w:ind w:left="964" w:hanging="964"/>
      </w:pPr>
      <w:bookmarkStart w:id="0" w:name="_Toc134699234"/>
      <w:bookmarkStart w:id="1" w:name="_Toc144808109"/>
      <w:r>
        <w:lastRenderedPageBreak/>
        <w:t>Samenvatting</w:t>
      </w:r>
      <w:bookmarkEnd w:id="0"/>
      <w:bookmarkEnd w:id="1"/>
    </w:p>
    <w:p w14:paraId="70580F8A" w14:textId="450B51B3" w:rsidR="00173E32" w:rsidRDefault="00C8552E" w:rsidP="008061FE">
      <w:r w:rsidRPr="00836C4A">
        <w:t xml:space="preserve">De aanvrager van dit rapport heeft bij </w:t>
      </w:r>
      <w:r w:rsidRPr="003F143A">
        <w:rPr>
          <w:highlight w:val="darkGray"/>
        </w:rPr>
        <w:t>ProRail</w:t>
      </w:r>
      <w:r w:rsidR="008061FE">
        <w:rPr>
          <w:highlight w:val="darkGray"/>
        </w:rPr>
        <w:t>/het ministerie van IenW</w:t>
      </w:r>
      <w:r w:rsidRPr="003F143A">
        <w:rPr>
          <w:highlight w:val="darkGray"/>
        </w:rPr>
        <w:t xml:space="preserve"> </w:t>
      </w:r>
      <w:r w:rsidRPr="00542D01">
        <w:t xml:space="preserve">een schademelding gedaan. </w:t>
      </w:r>
      <w:r w:rsidRPr="003F143A">
        <w:rPr>
          <w:highlight w:val="darkGray"/>
        </w:rPr>
        <w:t>ProRail</w:t>
      </w:r>
      <w:r w:rsidR="008061FE">
        <w:rPr>
          <w:highlight w:val="darkGray"/>
        </w:rPr>
        <w:t>/Het ministerie van IenW</w:t>
      </w:r>
      <w:r w:rsidRPr="003F143A">
        <w:rPr>
          <w:highlight w:val="darkGray"/>
        </w:rPr>
        <w:t xml:space="preserve"> </w:t>
      </w:r>
      <w:r w:rsidRPr="00542D01">
        <w:t>heeft hierop een deskundige benoemd om te adviseren over de schades bij deze gebouwen. In dit rapport geeft de deskundige een advies over de waargenomen trillingen en schades in de gebouwen waar de schademelding betrekking op heeft</w:t>
      </w:r>
      <w:r w:rsidR="003F143A" w:rsidRPr="00542D01">
        <w:t>.</w:t>
      </w:r>
    </w:p>
    <w:p w14:paraId="46FFCF2A" w14:textId="216378BA" w:rsidR="001E6911" w:rsidRDefault="00E47022" w:rsidP="008C4993">
      <w:r>
        <w:t>De conclusie van dit onderzoek luidt:</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E2F3" w:themeFill="accent1" w:themeFillTint="33"/>
        <w:tblLook w:val="04A0" w:firstRow="1" w:lastRow="0" w:firstColumn="1" w:lastColumn="0" w:noHBand="0" w:noVBand="1"/>
      </w:tblPr>
      <w:tblGrid>
        <w:gridCol w:w="9062"/>
      </w:tblGrid>
      <w:tr w:rsidR="00E47022" w14:paraId="1C74DD67" w14:textId="77777777" w:rsidTr="00537E71">
        <w:tc>
          <w:tcPr>
            <w:tcW w:w="9062" w:type="dxa"/>
            <w:shd w:val="clear" w:color="auto" w:fill="D9E2F3" w:themeFill="accent1" w:themeFillTint="33"/>
          </w:tcPr>
          <w:p w14:paraId="7842243B" w14:textId="7CA25D08" w:rsidR="00E47022" w:rsidRDefault="00C86C4E" w:rsidP="008C4993">
            <w:r>
              <w:t xml:space="preserve">Uit de trillingsmetingen en de bouwkundige opname blijkt dat </w:t>
            </w:r>
            <w:r w:rsidR="00B2213F">
              <w:t xml:space="preserve">de trillingen van treinverkeer </w:t>
            </w:r>
            <w:r w:rsidR="00B2213F" w:rsidRPr="00B2213F">
              <w:rPr>
                <w:highlight w:val="darkGray"/>
              </w:rPr>
              <w:t>geen rol/mogelijk een rol</w:t>
            </w:r>
            <w:r w:rsidR="00B2213F">
              <w:t xml:space="preserve"> spelen in </w:t>
            </w:r>
            <w:r w:rsidR="00B2213F" w:rsidRPr="00B2213F">
              <w:rPr>
                <w:highlight w:val="darkGray"/>
              </w:rPr>
              <w:t>het ontstaan/het verergeren</w:t>
            </w:r>
            <w:r w:rsidR="00B2213F">
              <w:t xml:space="preserve"> van de waargenomen gebreken. </w:t>
            </w:r>
            <w:r w:rsidR="00895D94" w:rsidRPr="00B731BA">
              <w:rPr>
                <w:highlight w:val="darkGray"/>
              </w:rPr>
              <w:t>Voor alle waargenomen gebreken is er een duidelijk aanwijsbare oorzaak</w:t>
            </w:r>
            <w:r w:rsidR="00B731BA" w:rsidRPr="00B731BA">
              <w:rPr>
                <w:highlight w:val="darkGray"/>
              </w:rPr>
              <w:t xml:space="preserve"> voor het ontstaan van het gebrek</w:t>
            </w:r>
            <w:r w:rsidR="009B118C">
              <w:rPr>
                <w:highlight w:val="darkGray"/>
              </w:rPr>
              <w:t>/Overigens is er niet voor alle waargenomen gebreken een duidelijk aanwijsbare oorzaak voor het ontstaan van het gebrek</w:t>
            </w:r>
            <w:r w:rsidR="00B731BA" w:rsidRPr="00B731BA">
              <w:rPr>
                <w:highlight w:val="darkGray"/>
              </w:rPr>
              <w:t>.</w:t>
            </w:r>
          </w:p>
        </w:tc>
      </w:tr>
    </w:tbl>
    <w:p w14:paraId="5010B043" w14:textId="49EE8562" w:rsidR="008661EB" w:rsidRDefault="008661EB" w:rsidP="008C4993">
      <w:r>
        <w:t>Hieronder is algemene informatie weergegeven.</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4956"/>
      </w:tblGrid>
      <w:tr w:rsidR="000D0787" w:rsidRPr="000D0787" w14:paraId="16572492" w14:textId="77777777" w:rsidTr="004D0FFA">
        <w:tc>
          <w:tcPr>
            <w:tcW w:w="4106" w:type="dxa"/>
          </w:tcPr>
          <w:p w14:paraId="68188BA4" w14:textId="77777777" w:rsidR="00BA5F19" w:rsidRPr="000D0787" w:rsidRDefault="00BA5F19" w:rsidP="009A4855">
            <w:pPr>
              <w:rPr>
                <w:b/>
                <w:bCs/>
                <w:color w:val="2F5496" w:themeColor="accent1" w:themeShade="BF"/>
              </w:rPr>
            </w:pPr>
            <w:r w:rsidRPr="000D0787">
              <w:rPr>
                <w:b/>
                <w:bCs/>
                <w:color w:val="2F5496" w:themeColor="accent1" w:themeShade="BF"/>
              </w:rPr>
              <w:t>Adres</w:t>
            </w:r>
          </w:p>
        </w:tc>
        <w:tc>
          <w:tcPr>
            <w:tcW w:w="4956" w:type="dxa"/>
          </w:tcPr>
          <w:p w14:paraId="10B1F6D6" w14:textId="77777777" w:rsidR="00BA5F19" w:rsidRPr="000D0787" w:rsidRDefault="00BA5F19" w:rsidP="009A4855">
            <w:pPr>
              <w:rPr>
                <w:color w:val="auto"/>
              </w:rPr>
            </w:pPr>
            <w:r w:rsidRPr="000D0787">
              <w:rPr>
                <w:color w:val="auto"/>
                <w:highlight w:val="darkGray"/>
              </w:rPr>
              <w:t>Invullen</w:t>
            </w:r>
          </w:p>
        </w:tc>
      </w:tr>
      <w:tr w:rsidR="000D0787" w:rsidRPr="000D0787" w14:paraId="3BEA4F58" w14:textId="77777777" w:rsidTr="004D0FFA">
        <w:tc>
          <w:tcPr>
            <w:tcW w:w="4106" w:type="dxa"/>
          </w:tcPr>
          <w:p w14:paraId="2822AAB1" w14:textId="77777777" w:rsidR="00BA5F19" w:rsidRPr="000D0787" w:rsidRDefault="00BA5F19" w:rsidP="009A4855">
            <w:pPr>
              <w:rPr>
                <w:b/>
                <w:bCs/>
                <w:color w:val="2F5496" w:themeColor="accent1" w:themeShade="BF"/>
              </w:rPr>
            </w:pPr>
            <w:r w:rsidRPr="000D0787">
              <w:rPr>
                <w:b/>
                <w:bCs/>
                <w:color w:val="2F5496" w:themeColor="accent1" w:themeShade="BF"/>
              </w:rPr>
              <w:t>Functie</w:t>
            </w:r>
          </w:p>
        </w:tc>
        <w:tc>
          <w:tcPr>
            <w:tcW w:w="4956" w:type="dxa"/>
          </w:tcPr>
          <w:p w14:paraId="54FAFDE0" w14:textId="77777777" w:rsidR="00BA5F19" w:rsidRPr="000D0787" w:rsidRDefault="00BA5F19" w:rsidP="009A4855">
            <w:pPr>
              <w:rPr>
                <w:color w:val="auto"/>
              </w:rPr>
            </w:pPr>
            <w:r w:rsidRPr="000D0787">
              <w:rPr>
                <w:color w:val="auto"/>
                <w:highlight w:val="darkGray"/>
              </w:rPr>
              <w:t>Invullen</w:t>
            </w:r>
          </w:p>
        </w:tc>
      </w:tr>
      <w:tr w:rsidR="000D0787" w:rsidRPr="000D0787" w14:paraId="3A807B7F" w14:textId="77777777" w:rsidTr="004D0FFA">
        <w:tc>
          <w:tcPr>
            <w:tcW w:w="4106" w:type="dxa"/>
          </w:tcPr>
          <w:p w14:paraId="26F2BC0F" w14:textId="77777777" w:rsidR="00BA5F19" w:rsidRPr="000D0787" w:rsidRDefault="00BA5F19" w:rsidP="009A4855">
            <w:pPr>
              <w:rPr>
                <w:b/>
                <w:bCs/>
                <w:color w:val="2F5496" w:themeColor="accent1" w:themeShade="BF"/>
              </w:rPr>
            </w:pPr>
            <w:r w:rsidRPr="000D0787">
              <w:rPr>
                <w:b/>
                <w:bCs/>
                <w:color w:val="2F5496" w:themeColor="accent1" w:themeShade="BF"/>
              </w:rPr>
              <w:t>Bouwjaar</w:t>
            </w:r>
          </w:p>
        </w:tc>
        <w:tc>
          <w:tcPr>
            <w:tcW w:w="4956" w:type="dxa"/>
          </w:tcPr>
          <w:p w14:paraId="4925642A" w14:textId="77777777" w:rsidR="00BA5F19" w:rsidRPr="000D0787" w:rsidRDefault="00BA5F19" w:rsidP="009A4855">
            <w:pPr>
              <w:rPr>
                <w:color w:val="auto"/>
              </w:rPr>
            </w:pPr>
            <w:r w:rsidRPr="000D0787">
              <w:rPr>
                <w:color w:val="auto"/>
                <w:highlight w:val="darkGray"/>
              </w:rPr>
              <w:t>Invullen</w:t>
            </w:r>
          </w:p>
        </w:tc>
      </w:tr>
      <w:tr w:rsidR="00BA5F19" w14:paraId="2EA0A111" w14:textId="77777777" w:rsidTr="004D0FFA">
        <w:tc>
          <w:tcPr>
            <w:tcW w:w="4106" w:type="dxa"/>
          </w:tcPr>
          <w:p w14:paraId="19E24586" w14:textId="094ED6E4" w:rsidR="00BA5F19" w:rsidRPr="000D0787" w:rsidRDefault="00BA5F19" w:rsidP="00BA5F19">
            <w:pPr>
              <w:rPr>
                <w:b/>
                <w:bCs/>
                <w:color w:val="2F5496" w:themeColor="accent1" w:themeShade="BF"/>
              </w:rPr>
            </w:pPr>
            <w:r w:rsidRPr="000D0787">
              <w:rPr>
                <w:b/>
                <w:bCs/>
                <w:color w:val="2F5496" w:themeColor="accent1" w:themeShade="BF"/>
              </w:rPr>
              <w:t>Datum eerste melding schade</w:t>
            </w:r>
          </w:p>
        </w:tc>
        <w:tc>
          <w:tcPr>
            <w:tcW w:w="4956" w:type="dxa"/>
          </w:tcPr>
          <w:p w14:paraId="1891DB8E" w14:textId="4149AF38" w:rsidR="00BA5F19" w:rsidRDefault="00BA5F19" w:rsidP="00BA5F19">
            <w:r>
              <w:rPr>
                <w:highlight w:val="darkGray"/>
              </w:rPr>
              <w:t>Invullen</w:t>
            </w:r>
          </w:p>
        </w:tc>
      </w:tr>
      <w:tr w:rsidR="00BA5F19" w14:paraId="26E1C219" w14:textId="77777777" w:rsidTr="004D0FFA">
        <w:tc>
          <w:tcPr>
            <w:tcW w:w="4106" w:type="dxa"/>
          </w:tcPr>
          <w:p w14:paraId="2AE09C2A" w14:textId="61A6E9CF" w:rsidR="00BA5F19" w:rsidRPr="000D0787" w:rsidRDefault="00BA5F19" w:rsidP="00BA5F19">
            <w:pPr>
              <w:rPr>
                <w:b/>
                <w:bCs/>
                <w:color w:val="2F5496" w:themeColor="accent1" w:themeShade="BF"/>
              </w:rPr>
            </w:pPr>
            <w:r w:rsidRPr="000D0787">
              <w:rPr>
                <w:b/>
                <w:bCs/>
                <w:color w:val="2F5496" w:themeColor="accent1" w:themeShade="BF"/>
              </w:rPr>
              <w:t>Datum opname schade</w:t>
            </w:r>
          </w:p>
        </w:tc>
        <w:tc>
          <w:tcPr>
            <w:tcW w:w="4956" w:type="dxa"/>
          </w:tcPr>
          <w:p w14:paraId="05D3BC0C" w14:textId="42D3D47B" w:rsidR="00BA5F19" w:rsidRDefault="00BA5F19" w:rsidP="00BA5F19">
            <w:r>
              <w:rPr>
                <w:highlight w:val="darkGray"/>
              </w:rPr>
              <w:t>Invullen</w:t>
            </w:r>
          </w:p>
        </w:tc>
      </w:tr>
      <w:tr w:rsidR="00BA5F19" w14:paraId="4B9CD849" w14:textId="77777777" w:rsidTr="004D0FFA">
        <w:tc>
          <w:tcPr>
            <w:tcW w:w="4106" w:type="dxa"/>
          </w:tcPr>
          <w:p w14:paraId="5C76AC6B" w14:textId="41B784F1" w:rsidR="00BA5F19" w:rsidRPr="000D0787" w:rsidRDefault="00BA5F19" w:rsidP="00BA5F19">
            <w:pPr>
              <w:rPr>
                <w:b/>
                <w:bCs/>
                <w:color w:val="2F5496" w:themeColor="accent1" w:themeShade="BF"/>
              </w:rPr>
            </w:pPr>
            <w:r w:rsidRPr="000D0787">
              <w:rPr>
                <w:b/>
                <w:bCs/>
                <w:color w:val="2F5496" w:themeColor="accent1" w:themeShade="BF"/>
              </w:rPr>
              <w:t>Uitvoeringsperiode trillingsmeting</w:t>
            </w:r>
          </w:p>
        </w:tc>
        <w:tc>
          <w:tcPr>
            <w:tcW w:w="4956" w:type="dxa"/>
          </w:tcPr>
          <w:p w14:paraId="4FC17470" w14:textId="1911ED2B" w:rsidR="00BA5F19" w:rsidRDefault="00BA5F19" w:rsidP="00BA5F19">
            <w:r>
              <w:rPr>
                <w:highlight w:val="darkGray"/>
              </w:rPr>
              <w:t>Invullen</w:t>
            </w:r>
          </w:p>
        </w:tc>
      </w:tr>
    </w:tbl>
    <w:p w14:paraId="6E033348" w14:textId="3F7048B3" w:rsidR="008661EB" w:rsidRDefault="008661EB" w:rsidP="008C4993">
      <w:r>
        <w:t xml:space="preserve">In het kader van dit onderzoek is een trillingsmeting en een schade-inventarisatie uitgevoerd. De </w:t>
      </w:r>
      <w:r w:rsidR="00BA5F19">
        <w:t>belangrijkste resultaten staan hieronder.</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951"/>
      </w:tblGrid>
      <w:tr w:rsidR="00BA5F19" w14:paraId="32F2F812" w14:textId="77777777" w:rsidTr="004D0FFA">
        <w:tc>
          <w:tcPr>
            <w:tcW w:w="4111" w:type="dxa"/>
          </w:tcPr>
          <w:p w14:paraId="37E2D55E" w14:textId="77777777" w:rsidR="00BA5F19" w:rsidRPr="000D0787" w:rsidRDefault="00BA5F19" w:rsidP="009A4855">
            <w:pPr>
              <w:rPr>
                <w:b/>
                <w:bCs/>
                <w:color w:val="2F5496" w:themeColor="accent1" w:themeShade="BF"/>
              </w:rPr>
            </w:pPr>
            <w:r w:rsidRPr="000D0787">
              <w:rPr>
                <w:b/>
                <w:bCs/>
                <w:color w:val="2F5496" w:themeColor="accent1" w:themeShade="BF"/>
              </w:rPr>
              <w:t>Gemeten trillingen (V</w:t>
            </w:r>
            <w:r w:rsidRPr="000D0787">
              <w:rPr>
                <w:b/>
                <w:bCs/>
                <w:color w:val="2F5496" w:themeColor="accent1" w:themeShade="BF"/>
                <w:vertAlign w:val="subscript"/>
              </w:rPr>
              <w:t>d</w:t>
            </w:r>
            <w:r w:rsidRPr="000D0787">
              <w:rPr>
                <w:b/>
                <w:bCs/>
                <w:color w:val="2F5496" w:themeColor="accent1" w:themeShade="BF"/>
              </w:rPr>
              <w:t xml:space="preserve"> in mm/s)</w:t>
            </w:r>
          </w:p>
        </w:tc>
        <w:tc>
          <w:tcPr>
            <w:tcW w:w="4951" w:type="dxa"/>
          </w:tcPr>
          <w:p w14:paraId="14203737" w14:textId="77777777" w:rsidR="00BA5F19" w:rsidRDefault="00BA5F19" w:rsidP="009A4855">
            <w:r>
              <w:rPr>
                <w:highlight w:val="darkGray"/>
              </w:rPr>
              <w:t>Invullen</w:t>
            </w:r>
          </w:p>
        </w:tc>
      </w:tr>
      <w:tr w:rsidR="00BA5F19" w14:paraId="7D4AD150" w14:textId="77777777" w:rsidTr="004D0FFA">
        <w:tc>
          <w:tcPr>
            <w:tcW w:w="4111" w:type="dxa"/>
          </w:tcPr>
          <w:p w14:paraId="2E23A222" w14:textId="77777777" w:rsidR="00BA5F19" w:rsidRPr="000D0787" w:rsidRDefault="00BA5F19" w:rsidP="009A4855">
            <w:pPr>
              <w:rPr>
                <w:b/>
                <w:bCs/>
                <w:color w:val="2F5496" w:themeColor="accent1" w:themeShade="BF"/>
              </w:rPr>
            </w:pPr>
            <w:r w:rsidRPr="000D0787">
              <w:rPr>
                <w:b/>
                <w:bCs/>
                <w:color w:val="2F5496" w:themeColor="accent1" w:themeShade="BF"/>
              </w:rPr>
              <w:t>Grenswaarde (V</w:t>
            </w:r>
            <w:r w:rsidRPr="000D0787">
              <w:rPr>
                <w:b/>
                <w:bCs/>
                <w:color w:val="2F5496" w:themeColor="accent1" w:themeShade="BF"/>
                <w:vertAlign w:val="subscript"/>
              </w:rPr>
              <w:t>r</w:t>
            </w:r>
            <w:r w:rsidRPr="000D0787">
              <w:rPr>
                <w:b/>
                <w:bCs/>
                <w:color w:val="2F5496" w:themeColor="accent1" w:themeShade="BF"/>
              </w:rPr>
              <w:t xml:space="preserve"> in mm/s)</w:t>
            </w:r>
          </w:p>
        </w:tc>
        <w:tc>
          <w:tcPr>
            <w:tcW w:w="4951" w:type="dxa"/>
          </w:tcPr>
          <w:p w14:paraId="280FB2CB" w14:textId="77777777" w:rsidR="00BA5F19" w:rsidRDefault="00BA5F19" w:rsidP="009A4855">
            <w:r>
              <w:rPr>
                <w:highlight w:val="darkGray"/>
              </w:rPr>
              <w:t>Invullen</w:t>
            </w:r>
          </w:p>
        </w:tc>
      </w:tr>
      <w:tr w:rsidR="00BA5F19" w:rsidRPr="00DF5A47" w14:paraId="200A475B" w14:textId="77777777" w:rsidTr="004D0FFA">
        <w:tc>
          <w:tcPr>
            <w:tcW w:w="4111" w:type="dxa"/>
          </w:tcPr>
          <w:p w14:paraId="3A4CD36A" w14:textId="7A6FB3D5" w:rsidR="00BA5F19" w:rsidRPr="000D0787" w:rsidRDefault="00BA5F19" w:rsidP="009A4855">
            <w:pPr>
              <w:rPr>
                <w:b/>
                <w:bCs/>
                <w:color w:val="2F5496" w:themeColor="accent1" w:themeShade="BF"/>
              </w:rPr>
            </w:pPr>
            <w:r w:rsidRPr="000D0787">
              <w:rPr>
                <w:b/>
                <w:bCs/>
                <w:color w:val="2F5496" w:themeColor="accent1" w:themeShade="BF"/>
              </w:rPr>
              <w:t>Kans op schade</w:t>
            </w:r>
            <w:r w:rsidR="005E3677">
              <w:rPr>
                <w:b/>
                <w:bCs/>
                <w:color w:val="2F5496" w:themeColor="accent1" w:themeShade="BF"/>
              </w:rPr>
              <w:t xml:space="preserve"> door trillingen</w:t>
            </w:r>
          </w:p>
        </w:tc>
        <w:tc>
          <w:tcPr>
            <w:tcW w:w="4951" w:type="dxa"/>
          </w:tcPr>
          <w:p w14:paraId="30574BF8" w14:textId="77777777" w:rsidR="00BA5F19" w:rsidRPr="00BA5F19" w:rsidRDefault="00BA5F19" w:rsidP="009A4855">
            <w:pPr>
              <w:rPr>
                <w:lang w:val="it-IT"/>
              </w:rPr>
            </w:pPr>
            <w:r w:rsidRPr="00F96905">
              <w:rPr>
                <w:highlight w:val="darkGray"/>
                <w:lang w:val="it-IT"/>
              </w:rPr>
              <w:t>Conform classificatie SBR A-ri</w:t>
            </w:r>
            <w:r>
              <w:rPr>
                <w:highlight w:val="darkGray"/>
                <w:lang w:val="it-IT"/>
              </w:rPr>
              <w:t>chtlijn</w:t>
            </w:r>
          </w:p>
        </w:tc>
      </w:tr>
      <w:tr w:rsidR="00BA5F19" w14:paraId="1C3EBE3C" w14:textId="77777777" w:rsidTr="004D0FFA">
        <w:tc>
          <w:tcPr>
            <w:tcW w:w="4111" w:type="dxa"/>
          </w:tcPr>
          <w:p w14:paraId="456034DE" w14:textId="3EC14915" w:rsidR="00BA5F19" w:rsidRPr="000D0787" w:rsidRDefault="00BA5F19" w:rsidP="009A4855">
            <w:pPr>
              <w:rPr>
                <w:b/>
                <w:bCs/>
                <w:color w:val="2F5496" w:themeColor="accent1" w:themeShade="BF"/>
              </w:rPr>
            </w:pPr>
            <w:r w:rsidRPr="000D0787">
              <w:rPr>
                <w:b/>
                <w:bCs/>
                <w:color w:val="2F5496" w:themeColor="accent1" w:themeShade="BF"/>
              </w:rPr>
              <w:t xml:space="preserve">Kans </w:t>
            </w:r>
            <w:r w:rsidR="005E3677">
              <w:rPr>
                <w:b/>
                <w:bCs/>
                <w:color w:val="2F5496" w:themeColor="accent1" w:themeShade="BF"/>
              </w:rPr>
              <w:t>op</w:t>
            </w:r>
            <w:r w:rsidRPr="000D0787">
              <w:rPr>
                <w:b/>
                <w:bCs/>
                <w:color w:val="2F5496" w:themeColor="accent1" w:themeShade="BF"/>
              </w:rPr>
              <w:t xml:space="preserve"> </w:t>
            </w:r>
            <w:r w:rsidR="005E3677">
              <w:rPr>
                <w:b/>
                <w:bCs/>
                <w:color w:val="2F5496" w:themeColor="accent1" w:themeShade="BF"/>
              </w:rPr>
              <w:t>verergering</w:t>
            </w:r>
            <w:r w:rsidRPr="000D0787">
              <w:rPr>
                <w:b/>
                <w:bCs/>
                <w:color w:val="2F5496" w:themeColor="accent1" w:themeShade="BF"/>
              </w:rPr>
              <w:t xml:space="preserve"> schade </w:t>
            </w:r>
            <w:r w:rsidR="005E3677">
              <w:rPr>
                <w:b/>
                <w:bCs/>
                <w:color w:val="2F5496" w:themeColor="accent1" w:themeShade="BF"/>
              </w:rPr>
              <w:t>door trillingen</w:t>
            </w:r>
          </w:p>
        </w:tc>
        <w:tc>
          <w:tcPr>
            <w:tcW w:w="4951" w:type="dxa"/>
          </w:tcPr>
          <w:p w14:paraId="16D8F514" w14:textId="77777777" w:rsidR="00BA5F19" w:rsidRDefault="00BA5F19" w:rsidP="009A4855">
            <w:r>
              <w:rPr>
                <w:highlight w:val="darkGray"/>
              </w:rPr>
              <w:t>Ja of nee</w:t>
            </w:r>
          </w:p>
        </w:tc>
      </w:tr>
    </w:tbl>
    <w:p w14:paraId="529D4A08" w14:textId="2509C501" w:rsidR="00714C5F" w:rsidRDefault="00714C5F" w:rsidP="008C4993">
      <w:r w:rsidRPr="00714C5F">
        <w:rPr>
          <w:highlight w:val="darkGray"/>
        </w:rPr>
        <w:t>Geef een korte toelichting op de trillingsmeting.</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4956"/>
      </w:tblGrid>
      <w:tr w:rsidR="00BA5F19" w14:paraId="7596CB27" w14:textId="77777777" w:rsidTr="005E3677">
        <w:tc>
          <w:tcPr>
            <w:tcW w:w="4106" w:type="dxa"/>
          </w:tcPr>
          <w:p w14:paraId="347BBC66" w14:textId="5AF9A03B" w:rsidR="00BA5F19" w:rsidRPr="000D0787" w:rsidRDefault="00BA5F19" w:rsidP="00BA5F19">
            <w:pPr>
              <w:rPr>
                <w:b/>
                <w:bCs/>
                <w:color w:val="2F5496" w:themeColor="accent1" w:themeShade="BF"/>
              </w:rPr>
            </w:pPr>
            <w:r w:rsidRPr="000D0787">
              <w:rPr>
                <w:b/>
                <w:bCs/>
                <w:color w:val="2F5496" w:themeColor="accent1" w:themeShade="BF"/>
              </w:rPr>
              <w:t xml:space="preserve">Aantal waargenomen </w:t>
            </w:r>
            <w:r w:rsidR="004D0FFA">
              <w:rPr>
                <w:b/>
                <w:bCs/>
                <w:color w:val="2F5496" w:themeColor="accent1" w:themeShade="BF"/>
              </w:rPr>
              <w:t>gebreken</w:t>
            </w:r>
          </w:p>
        </w:tc>
        <w:tc>
          <w:tcPr>
            <w:tcW w:w="4956" w:type="dxa"/>
          </w:tcPr>
          <w:p w14:paraId="09F776D7" w14:textId="5E9DB428" w:rsidR="00BA5F19" w:rsidRDefault="00BA5F19" w:rsidP="00BA5F19">
            <w:r>
              <w:rPr>
                <w:highlight w:val="darkGray"/>
              </w:rPr>
              <w:t>Invullen</w:t>
            </w:r>
          </w:p>
        </w:tc>
      </w:tr>
      <w:tr w:rsidR="00BA5F19" w14:paraId="56B007A3" w14:textId="77777777" w:rsidTr="005E3677">
        <w:tc>
          <w:tcPr>
            <w:tcW w:w="4106" w:type="dxa"/>
          </w:tcPr>
          <w:p w14:paraId="34FC8816" w14:textId="580C7D0E" w:rsidR="00BA5F19" w:rsidRPr="000D0787" w:rsidRDefault="00BA5F19" w:rsidP="00BA5F19">
            <w:pPr>
              <w:rPr>
                <w:b/>
                <w:bCs/>
                <w:color w:val="2F5496" w:themeColor="accent1" w:themeShade="BF"/>
              </w:rPr>
            </w:pPr>
            <w:r w:rsidRPr="000D0787">
              <w:rPr>
                <w:b/>
                <w:bCs/>
                <w:color w:val="2F5496" w:themeColor="accent1" w:themeShade="BF"/>
              </w:rPr>
              <w:t xml:space="preserve">Aantal </w:t>
            </w:r>
            <w:r w:rsidR="004D0FFA">
              <w:rPr>
                <w:b/>
                <w:bCs/>
                <w:color w:val="2F5496" w:themeColor="accent1" w:themeShade="BF"/>
              </w:rPr>
              <w:t>gebreken</w:t>
            </w:r>
            <w:r w:rsidRPr="000D0787">
              <w:rPr>
                <w:b/>
                <w:bCs/>
                <w:color w:val="2F5496" w:themeColor="accent1" w:themeShade="BF"/>
              </w:rPr>
              <w:t xml:space="preserve"> </w:t>
            </w:r>
            <w:r w:rsidR="00965EF4">
              <w:rPr>
                <w:b/>
                <w:bCs/>
                <w:color w:val="2F5496" w:themeColor="accent1" w:themeShade="BF"/>
              </w:rPr>
              <w:t>met</w:t>
            </w:r>
            <w:r w:rsidRPr="000D0787">
              <w:rPr>
                <w:b/>
                <w:bCs/>
                <w:color w:val="2F5496" w:themeColor="accent1" w:themeShade="BF"/>
              </w:rPr>
              <w:t xml:space="preserve"> treinverkeer als </w:t>
            </w:r>
            <w:r w:rsidR="00965EF4">
              <w:rPr>
                <w:b/>
                <w:bCs/>
                <w:color w:val="2F5496" w:themeColor="accent1" w:themeShade="BF"/>
              </w:rPr>
              <w:t xml:space="preserve">mogelijke </w:t>
            </w:r>
            <w:r w:rsidRPr="000D0787">
              <w:rPr>
                <w:b/>
                <w:bCs/>
                <w:color w:val="2F5496" w:themeColor="accent1" w:themeShade="BF"/>
              </w:rPr>
              <w:t>(mede)oorzaak</w:t>
            </w:r>
          </w:p>
        </w:tc>
        <w:tc>
          <w:tcPr>
            <w:tcW w:w="4956" w:type="dxa"/>
          </w:tcPr>
          <w:p w14:paraId="56FD83A4" w14:textId="6315431D" w:rsidR="00BA5F19" w:rsidRDefault="00BA5F19" w:rsidP="00BA5F19">
            <w:r>
              <w:rPr>
                <w:highlight w:val="darkGray"/>
              </w:rPr>
              <w:t>Invullen</w:t>
            </w:r>
          </w:p>
        </w:tc>
      </w:tr>
    </w:tbl>
    <w:p w14:paraId="3E38D2D9" w14:textId="6F873A45" w:rsidR="00E47022" w:rsidRDefault="00BA5F19" w:rsidP="00BA5F19">
      <w:pPr>
        <w:spacing w:line="259" w:lineRule="auto"/>
        <w:rPr>
          <w:highlight w:val="darkGray"/>
        </w:rPr>
      </w:pPr>
      <w:r w:rsidRPr="00BA5F19">
        <w:rPr>
          <w:highlight w:val="darkGray"/>
        </w:rPr>
        <w:lastRenderedPageBreak/>
        <w:t>Ga in op de belangrijkste bevindingen (bijv. meest voorkomende schade-oorzaken, belangrijkste schades, etc.)</w:t>
      </w:r>
    </w:p>
    <w:p w14:paraId="25B81251" w14:textId="4AE4D234" w:rsidR="002B41DC" w:rsidRDefault="009B118C" w:rsidP="00BA5F19">
      <w:pPr>
        <w:spacing w:line="259" w:lineRule="auto"/>
        <w:rPr>
          <w:highlight w:val="darkGray"/>
        </w:rPr>
      </w:pPr>
      <w:r w:rsidRPr="009B118C">
        <w:t xml:space="preserve">Op basis van dit rapport zal </w:t>
      </w:r>
      <w:r>
        <w:rPr>
          <w:highlight w:val="darkGray"/>
        </w:rPr>
        <w:t>ProRail/het ministerie van IenW</w:t>
      </w:r>
      <w:r w:rsidRPr="009B118C">
        <w:t xml:space="preserve"> </w:t>
      </w:r>
      <w:r w:rsidR="00DD79C1">
        <w:t>contact met u opnemen</w:t>
      </w:r>
      <w:r w:rsidRPr="009B118C">
        <w:t xml:space="preserve"> over het vervolg van uw schademelding.</w:t>
      </w:r>
    </w:p>
    <w:tbl>
      <w:tblPr>
        <w:tblStyle w:val="Tabelraster"/>
        <w:tblW w:w="0" w:type="auto"/>
        <w:shd w:val="clear" w:color="auto" w:fill="FFFFFF" w:themeFill="background1"/>
        <w:tblLook w:val="04A0" w:firstRow="1" w:lastRow="0" w:firstColumn="1" w:lastColumn="0" w:noHBand="0" w:noVBand="1"/>
      </w:tblPr>
      <w:tblGrid>
        <w:gridCol w:w="9062"/>
      </w:tblGrid>
      <w:tr w:rsidR="004D0FFA" w14:paraId="7D6C8DA3" w14:textId="77777777" w:rsidTr="004D0FFA">
        <w:tc>
          <w:tcPr>
            <w:tcW w:w="9062" w:type="dxa"/>
            <w:tcBorders>
              <w:top w:val="nil"/>
              <w:left w:val="nil"/>
              <w:bottom w:val="nil"/>
              <w:right w:val="nil"/>
            </w:tcBorders>
            <w:shd w:val="clear" w:color="auto" w:fill="FFFFFF" w:themeFill="background1"/>
          </w:tcPr>
          <w:p w14:paraId="3F2EB1EC" w14:textId="77777777" w:rsidR="004D0FFA" w:rsidRDefault="004D0FFA" w:rsidP="00BA5F19">
            <w:pPr>
              <w:spacing w:line="259" w:lineRule="auto"/>
              <w:rPr>
                <w:highlight w:val="darkGray"/>
              </w:rPr>
            </w:pPr>
          </w:p>
        </w:tc>
      </w:tr>
      <w:tr w:rsidR="00537E71" w14:paraId="0ED70C5F" w14:textId="77777777" w:rsidTr="00537E71">
        <w:tc>
          <w:tcPr>
            <w:tcW w:w="9062" w:type="dxa"/>
            <w:tcBorders>
              <w:top w:val="single" w:sz="36" w:space="0" w:color="2F5496" w:themeColor="accent1" w:themeShade="BF"/>
              <w:left w:val="nil"/>
              <w:bottom w:val="nil"/>
              <w:right w:val="nil"/>
            </w:tcBorders>
            <w:shd w:val="clear" w:color="auto" w:fill="FFFFFF" w:themeFill="background1"/>
          </w:tcPr>
          <w:p w14:paraId="6B0DE354" w14:textId="3B819F57" w:rsidR="00537E71" w:rsidRDefault="00537E71" w:rsidP="00BA5F19">
            <w:pPr>
              <w:spacing w:line="259" w:lineRule="auto"/>
              <w:rPr>
                <w:highlight w:val="darkGray"/>
              </w:rPr>
            </w:pPr>
          </w:p>
        </w:tc>
      </w:tr>
    </w:tbl>
    <w:p w14:paraId="0F556CB8" w14:textId="68709616" w:rsidR="003401AC" w:rsidRPr="00965EF4" w:rsidRDefault="004D0FFA" w:rsidP="004D0FFA">
      <w:pPr>
        <w:rPr>
          <w:rFonts w:ascii="Open Sans ExtraBold" w:hAnsi="Open Sans ExtraBold" w:cs="Open Sans ExtraBold"/>
          <w:color w:val="0070C0"/>
          <w:sz w:val="26"/>
          <w:szCs w:val="26"/>
        </w:rPr>
      </w:pPr>
      <w:r w:rsidRPr="00965EF4">
        <w:rPr>
          <w:rFonts w:ascii="Open Sans ExtraBold" w:hAnsi="Open Sans ExtraBold" w:cs="Open Sans ExtraBold"/>
          <w:color w:val="0070C0"/>
          <w:sz w:val="26"/>
          <w:szCs w:val="26"/>
        </w:rPr>
        <w:t>Leeswijzer</w:t>
      </w:r>
    </w:p>
    <w:p w14:paraId="61FBEDE6" w14:textId="21D75F21" w:rsidR="004D0FFA" w:rsidRDefault="00965EF4" w:rsidP="00BA5F19">
      <w:pPr>
        <w:spacing w:line="259" w:lineRule="auto"/>
      </w:pPr>
      <w:r w:rsidRPr="00965EF4">
        <w:t>Onderstaande informatie is in dit rapport te vinden</w:t>
      </w:r>
      <w:r>
        <w:t>:</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216"/>
      </w:tblGrid>
      <w:tr w:rsidR="00965EF4" w14:paraId="2CA03CA9" w14:textId="77777777" w:rsidTr="002B0DF7">
        <w:tc>
          <w:tcPr>
            <w:tcW w:w="846" w:type="dxa"/>
          </w:tcPr>
          <w:p w14:paraId="39AFAE2E" w14:textId="0FEE7AD0" w:rsidR="00965EF4" w:rsidRDefault="002B0DF7" w:rsidP="00BA5F19">
            <w:pPr>
              <w:spacing w:line="259" w:lineRule="auto"/>
            </w:pPr>
            <w:r>
              <w:rPr>
                <w:noProof/>
              </w:rPr>
              <w:drawing>
                <wp:inline distT="0" distB="0" distL="0" distR="0" wp14:anchorId="4AEA29FF" wp14:editId="08974C00">
                  <wp:extent cx="360000" cy="360000"/>
                  <wp:effectExtent l="0" t="0" r="0" b="2540"/>
                  <wp:docPr id="708114680" name="Graphic 7" descr="Krant met effen opvul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114680" name="Graphic 708114680" descr="Krant met effen opvulling"/>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360000" cy="360000"/>
                          </a:xfrm>
                          <a:prstGeom prst="rect">
                            <a:avLst/>
                          </a:prstGeom>
                        </pic:spPr>
                      </pic:pic>
                    </a:graphicData>
                  </a:graphic>
                </wp:inline>
              </w:drawing>
            </w:r>
          </w:p>
        </w:tc>
        <w:tc>
          <w:tcPr>
            <w:tcW w:w="8216" w:type="dxa"/>
          </w:tcPr>
          <w:p w14:paraId="23B9DEAC" w14:textId="55279D63" w:rsidR="00965EF4" w:rsidRDefault="00A7199F" w:rsidP="00BA5F19">
            <w:pPr>
              <w:spacing w:line="259" w:lineRule="auto"/>
            </w:pPr>
            <w:r>
              <w:t xml:space="preserve">In </w:t>
            </w:r>
            <w:r w:rsidRPr="002B0DF7">
              <w:rPr>
                <w:b/>
                <w:bCs/>
                <w:color w:val="2F5496" w:themeColor="accent1" w:themeShade="BF"/>
              </w:rPr>
              <w:t>hoofdstuk 1</w:t>
            </w:r>
            <w:r w:rsidRPr="002B0DF7">
              <w:rPr>
                <w:color w:val="2F5496" w:themeColor="accent1" w:themeShade="BF"/>
              </w:rPr>
              <w:t xml:space="preserve"> </w:t>
            </w:r>
            <w:r>
              <w:t xml:space="preserve">is informatie over de relatie tussen trillingen van treinen en schade te vinden, en beschrijven we hoe we </w:t>
            </w:r>
            <w:r w:rsidR="002B0DF7">
              <w:t>deze</w:t>
            </w:r>
            <w:r>
              <w:t xml:space="preserve"> relatie onderzoeken. </w:t>
            </w:r>
          </w:p>
        </w:tc>
      </w:tr>
      <w:tr w:rsidR="00965EF4" w14:paraId="1D340911" w14:textId="77777777" w:rsidTr="002B0DF7">
        <w:tc>
          <w:tcPr>
            <w:tcW w:w="846" w:type="dxa"/>
          </w:tcPr>
          <w:p w14:paraId="1A43E083" w14:textId="581E09E8" w:rsidR="00965EF4" w:rsidRDefault="006E4F28" w:rsidP="00BA5F19">
            <w:pPr>
              <w:spacing w:line="259" w:lineRule="auto"/>
            </w:pPr>
            <w:r>
              <w:rPr>
                <w:noProof/>
              </w:rPr>
              <w:drawing>
                <wp:inline distT="0" distB="0" distL="0" distR="0" wp14:anchorId="136EFF99" wp14:editId="15E25071">
                  <wp:extent cx="360000" cy="360000"/>
                  <wp:effectExtent l="0" t="0" r="2540" b="2540"/>
                  <wp:docPr id="1217712818" name="Graphic 2" descr="Buurt met effen opvul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712818" name="Graphic 1217712818" descr="Buurt met effen opvullin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360000" cy="360000"/>
                          </a:xfrm>
                          <a:prstGeom prst="rect">
                            <a:avLst/>
                          </a:prstGeom>
                        </pic:spPr>
                      </pic:pic>
                    </a:graphicData>
                  </a:graphic>
                </wp:inline>
              </w:drawing>
            </w:r>
          </w:p>
        </w:tc>
        <w:tc>
          <w:tcPr>
            <w:tcW w:w="8216" w:type="dxa"/>
          </w:tcPr>
          <w:p w14:paraId="3908AF26" w14:textId="0582F1F5" w:rsidR="00965EF4" w:rsidRDefault="00B32F98" w:rsidP="00BA5F19">
            <w:pPr>
              <w:spacing w:line="259" w:lineRule="auto"/>
            </w:pPr>
            <w:r>
              <w:t xml:space="preserve">In </w:t>
            </w:r>
            <w:r w:rsidRPr="002B0DF7">
              <w:rPr>
                <w:b/>
                <w:bCs/>
                <w:color w:val="2F5496" w:themeColor="accent1" w:themeShade="BF"/>
              </w:rPr>
              <w:t>hoofdstuk 2</w:t>
            </w:r>
            <w:r w:rsidRPr="002B0DF7">
              <w:rPr>
                <w:color w:val="2F5496" w:themeColor="accent1" w:themeShade="BF"/>
              </w:rPr>
              <w:t xml:space="preserve"> </w:t>
            </w:r>
            <w:r>
              <w:t>geven we een samenvatting van de belangrijk</w:t>
            </w:r>
            <w:r w:rsidR="002B0DF7">
              <w:t>ste</w:t>
            </w:r>
            <w:r>
              <w:t xml:space="preserve"> kenmerken van het gebouw en de omgeving, en beschrijven we de gemeten trillingen.</w:t>
            </w:r>
          </w:p>
        </w:tc>
      </w:tr>
      <w:tr w:rsidR="00965EF4" w14:paraId="68478280" w14:textId="77777777" w:rsidTr="002B0DF7">
        <w:tc>
          <w:tcPr>
            <w:tcW w:w="846" w:type="dxa"/>
          </w:tcPr>
          <w:p w14:paraId="704C96DB" w14:textId="597CEC42" w:rsidR="00965EF4" w:rsidRDefault="002B0DF7" w:rsidP="00BA5F19">
            <w:pPr>
              <w:spacing w:line="259" w:lineRule="auto"/>
            </w:pPr>
            <w:r>
              <w:rPr>
                <w:noProof/>
              </w:rPr>
              <w:drawing>
                <wp:inline distT="0" distB="0" distL="0" distR="0" wp14:anchorId="288073E6" wp14:editId="2634A989">
                  <wp:extent cx="360000" cy="360000"/>
                  <wp:effectExtent l="0" t="0" r="0" b="2540"/>
                  <wp:docPr id="661938522" name="Graphic 6" descr="Bliksemschicht met effen opvul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938522" name="Graphic 661938522" descr="Bliksemschicht met effen opvulling"/>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360000" cy="360000"/>
                          </a:xfrm>
                          <a:prstGeom prst="rect">
                            <a:avLst/>
                          </a:prstGeom>
                        </pic:spPr>
                      </pic:pic>
                    </a:graphicData>
                  </a:graphic>
                </wp:inline>
              </w:drawing>
            </w:r>
          </w:p>
        </w:tc>
        <w:tc>
          <w:tcPr>
            <w:tcW w:w="8216" w:type="dxa"/>
          </w:tcPr>
          <w:p w14:paraId="45444CEA" w14:textId="2E4F8A1D" w:rsidR="00965EF4" w:rsidRDefault="00B32F98" w:rsidP="00BA5F19">
            <w:pPr>
              <w:spacing w:line="259" w:lineRule="auto"/>
            </w:pPr>
            <w:r>
              <w:t xml:space="preserve">In </w:t>
            </w:r>
            <w:r w:rsidRPr="002B0DF7">
              <w:rPr>
                <w:b/>
                <w:bCs/>
                <w:color w:val="2F5496" w:themeColor="accent1" w:themeShade="BF"/>
              </w:rPr>
              <w:t>hoofdstuk 3</w:t>
            </w:r>
            <w:r w:rsidRPr="002B0DF7">
              <w:rPr>
                <w:color w:val="2F5496" w:themeColor="accent1" w:themeShade="BF"/>
              </w:rPr>
              <w:t xml:space="preserve"> </w:t>
            </w:r>
            <w:r>
              <w:t>geven we een overzicht van de waargenomen gebreken en de conclusie over de meest waarschijnlijke oorza</w:t>
            </w:r>
            <w:r w:rsidR="00CD451D">
              <w:t>ken van deze gebreken.</w:t>
            </w:r>
          </w:p>
        </w:tc>
      </w:tr>
      <w:tr w:rsidR="00B32F98" w14:paraId="6E1C9025" w14:textId="77777777" w:rsidTr="002B0DF7">
        <w:tc>
          <w:tcPr>
            <w:tcW w:w="846" w:type="dxa"/>
          </w:tcPr>
          <w:p w14:paraId="0EB8C51D" w14:textId="1B3BE850" w:rsidR="00B32F98" w:rsidRDefault="002B0DF7" w:rsidP="00BA5F19">
            <w:pPr>
              <w:spacing w:line="259" w:lineRule="auto"/>
            </w:pPr>
            <w:r>
              <w:rPr>
                <w:noProof/>
              </w:rPr>
              <w:drawing>
                <wp:inline distT="0" distB="0" distL="0" distR="0" wp14:anchorId="644C12FC" wp14:editId="4D58C63C">
                  <wp:extent cx="360000" cy="360000"/>
                  <wp:effectExtent l="0" t="0" r="2540" b="2540"/>
                  <wp:docPr id="1628031577" name="Graphic 5" descr="Informatie met effen opvul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031577" name="Graphic 1628031577" descr="Informatie met effen opvulling"/>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360000" cy="360000"/>
                          </a:xfrm>
                          <a:prstGeom prst="rect">
                            <a:avLst/>
                          </a:prstGeom>
                        </pic:spPr>
                      </pic:pic>
                    </a:graphicData>
                  </a:graphic>
                </wp:inline>
              </w:drawing>
            </w:r>
          </w:p>
        </w:tc>
        <w:tc>
          <w:tcPr>
            <w:tcW w:w="8216" w:type="dxa"/>
          </w:tcPr>
          <w:p w14:paraId="616EAE2B" w14:textId="0614FFF5" w:rsidR="00B32F98" w:rsidRDefault="00B32F98" w:rsidP="00BA5F19">
            <w:pPr>
              <w:spacing w:line="259" w:lineRule="auto"/>
            </w:pPr>
            <w:r>
              <w:t xml:space="preserve">De </w:t>
            </w:r>
            <w:r w:rsidRPr="002B0DF7">
              <w:rPr>
                <w:b/>
                <w:bCs/>
                <w:color w:val="2F5496" w:themeColor="accent1" w:themeShade="BF"/>
              </w:rPr>
              <w:t>bijlages</w:t>
            </w:r>
            <w:r w:rsidRPr="002B0DF7">
              <w:rPr>
                <w:color w:val="2F5496" w:themeColor="accent1" w:themeShade="BF"/>
              </w:rPr>
              <w:t xml:space="preserve"> </w:t>
            </w:r>
            <w:r>
              <w:t xml:space="preserve">van dit rapport bevatten een meetrapport van de gemeten trillingen, </w:t>
            </w:r>
            <w:r w:rsidR="006E4F28">
              <w:t>het opnameformulier waarin de gegevens van het gebouw en de omgeving zijn opgenomen en de bijbehorende schadeformulieren, waarin per waargenomen gebrek is aangegeven wat de mogelijke oorzaken zijn.</w:t>
            </w:r>
          </w:p>
        </w:tc>
      </w:tr>
    </w:tbl>
    <w:p w14:paraId="6C17228D" w14:textId="77777777" w:rsidR="00646BAC" w:rsidRDefault="00646BAC" w:rsidP="00646BAC">
      <w:pPr>
        <w:spacing w:line="259" w:lineRule="auto"/>
        <w:rPr>
          <w:highlight w:val="yellow"/>
        </w:rPr>
      </w:pPr>
    </w:p>
    <w:p w14:paraId="446B27D7" w14:textId="77777777" w:rsidR="000C3B93" w:rsidRDefault="000C3B93">
      <w:pPr>
        <w:spacing w:line="259" w:lineRule="auto"/>
        <w:rPr>
          <w:rFonts w:ascii="Open Sans ExtraBold" w:eastAsiaTheme="majorEastAsia" w:hAnsi="Open Sans ExtraBold" w:cstheme="majorBidi"/>
          <w:color w:val="2F5496" w:themeColor="accent1" w:themeShade="BF"/>
          <w:sz w:val="40"/>
          <w:szCs w:val="32"/>
        </w:rPr>
      </w:pPr>
      <w:bookmarkStart w:id="2" w:name="_Toc134699235"/>
      <w:r>
        <w:br w:type="page"/>
      </w:r>
    </w:p>
    <w:p w14:paraId="7534ABE3" w14:textId="12A7A4D5" w:rsidR="004C1F05" w:rsidRDefault="004C1F05" w:rsidP="004C1F05">
      <w:pPr>
        <w:pStyle w:val="Kop1"/>
        <w:numPr>
          <w:ilvl w:val="0"/>
          <w:numId w:val="0"/>
        </w:numPr>
      </w:pPr>
      <w:bookmarkStart w:id="3" w:name="_Toc144808110"/>
      <w:r>
        <w:lastRenderedPageBreak/>
        <w:t>Inhoudsopgave</w:t>
      </w:r>
      <w:bookmarkEnd w:id="2"/>
      <w:bookmarkEnd w:id="3"/>
    </w:p>
    <w:sdt>
      <w:sdtPr>
        <w:id w:val="-2081738130"/>
        <w:docPartObj>
          <w:docPartGallery w:val="Table of Contents"/>
          <w:docPartUnique/>
        </w:docPartObj>
      </w:sdtPr>
      <w:sdtEndPr>
        <w:rPr>
          <w:b/>
          <w:bCs/>
        </w:rPr>
      </w:sdtEndPr>
      <w:sdtContent>
        <w:p w14:paraId="4823F7C4" w14:textId="59E11FB3" w:rsidR="00CD451D" w:rsidRDefault="004C1F05">
          <w:pPr>
            <w:pStyle w:val="Inhopg1"/>
            <w:tabs>
              <w:tab w:val="right" w:leader="dot" w:pos="9062"/>
            </w:tabs>
            <w:rPr>
              <w:rFonts w:asciiTheme="minorHAnsi" w:eastAsiaTheme="minorEastAsia" w:hAnsiTheme="minorHAnsi"/>
              <w:noProof/>
              <w:color w:val="auto"/>
              <w:lang w:eastAsia="nl-NL"/>
            </w:rPr>
          </w:pPr>
          <w:r>
            <w:fldChar w:fldCharType="begin"/>
          </w:r>
          <w:r>
            <w:instrText xml:space="preserve"> TOC \o "1-2" \h \z \u </w:instrText>
          </w:r>
          <w:r>
            <w:fldChar w:fldCharType="separate"/>
          </w:r>
          <w:hyperlink w:anchor="_Toc144808109" w:history="1">
            <w:r w:rsidR="00CD451D" w:rsidRPr="006437D3">
              <w:rPr>
                <w:rStyle w:val="Hyperlink"/>
                <w:noProof/>
              </w:rPr>
              <w:t>Samenvatting</w:t>
            </w:r>
            <w:r w:rsidR="00CD451D">
              <w:rPr>
                <w:noProof/>
                <w:webHidden/>
              </w:rPr>
              <w:tab/>
            </w:r>
            <w:r w:rsidR="00CD451D">
              <w:rPr>
                <w:noProof/>
                <w:webHidden/>
              </w:rPr>
              <w:fldChar w:fldCharType="begin"/>
            </w:r>
            <w:r w:rsidR="00CD451D">
              <w:rPr>
                <w:noProof/>
                <w:webHidden/>
              </w:rPr>
              <w:instrText xml:space="preserve"> PAGEREF _Toc144808109 \h </w:instrText>
            </w:r>
            <w:r w:rsidR="00CD451D">
              <w:rPr>
                <w:noProof/>
                <w:webHidden/>
              </w:rPr>
            </w:r>
            <w:r w:rsidR="00CD451D">
              <w:rPr>
                <w:noProof/>
                <w:webHidden/>
              </w:rPr>
              <w:fldChar w:fldCharType="separate"/>
            </w:r>
            <w:r w:rsidR="005020A9">
              <w:rPr>
                <w:noProof/>
                <w:webHidden/>
              </w:rPr>
              <w:t>2</w:t>
            </w:r>
            <w:r w:rsidR="00CD451D">
              <w:rPr>
                <w:noProof/>
                <w:webHidden/>
              </w:rPr>
              <w:fldChar w:fldCharType="end"/>
            </w:r>
          </w:hyperlink>
        </w:p>
        <w:p w14:paraId="26E4EF53" w14:textId="7BBC8109" w:rsidR="00CD451D" w:rsidRDefault="003879C8">
          <w:pPr>
            <w:pStyle w:val="Inhopg1"/>
            <w:tabs>
              <w:tab w:val="right" w:leader="dot" w:pos="9062"/>
            </w:tabs>
            <w:rPr>
              <w:rFonts w:asciiTheme="minorHAnsi" w:eastAsiaTheme="minorEastAsia" w:hAnsiTheme="minorHAnsi"/>
              <w:noProof/>
              <w:color w:val="auto"/>
              <w:lang w:eastAsia="nl-NL"/>
            </w:rPr>
          </w:pPr>
          <w:hyperlink w:anchor="_Toc144808110" w:history="1">
            <w:r w:rsidR="00CD451D" w:rsidRPr="006437D3">
              <w:rPr>
                <w:rStyle w:val="Hyperlink"/>
                <w:noProof/>
              </w:rPr>
              <w:t>Inhoudsopgave</w:t>
            </w:r>
            <w:r w:rsidR="00CD451D">
              <w:rPr>
                <w:noProof/>
                <w:webHidden/>
              </w:rPr>
              <w:tab/>
            </w:r>
            <w:r w:rsidR="00CD451D">
              <w:rPr>
                <w:noProof/>
                <w:webHidden/>
              </w:rPr>
              <w:fldChar w:fldCharType="begin"/>
            </w:r>
            <w:r w:rsidR="00CD451D">
              <w:rPr>
                <w:noProof/>
                <w:webHidden/>
              </w:rPr>
              <w:instrText xml:space="preserve"> PAGEREF _Toc144808110 \h </w:instrText>
            </w:r>
            <w:r w:rsidR="00CD451D">
              <w:rPr>
                <w:noProof/>
                <w:webHidden/>
              </w:rPr>
            </w:r>
            <w:r w:rsidR="00CD451D">
              <w:rPr>
                <w:noProof/>
                <w:webHidden/>
              </w:rPr>
              <w:fldChar w:fldCharType="separate"/>
            </w:r>
            <w:r w:rsidR="005020A9">
              <w:rPr>
                <w:noProof/>
                <w:webHidden/>
              </w:rPr>
              <w:t>4</w:t>
            </w:r>
            <w:r w:rsidR="00CD451D">
              <w:rPr>
                <w:noProof/>
                <w:webHidden/>
              </w:rPr>
              <w:fldChar w:fldCharType="end"/>
            </w:r>
          </w:hyperlink>
        </w:p>
        <w:p w14:paraId="37BE03D1" w14:textId="1FA48A55" w:rsidR="00CD451D" w:rsidRDefault="003879C8">
          <w:pPr>
            <w:pStyle w:val="Inhopg1"/>
            <w:tabs>
              <w:tab w:val="left" w:pos="440"/>
              <w:tab w:val="right" w:leader="dot" w:pos="9062"/>
            </w:tabs>
            <w:rPr>
              <w:rFonts w:asciiTheme="minorHAnsi" w:eastAsiaTheme="minorEastAsia" w:hAnsiTheme="minorHAnsi"/>
              <w:noProof/>
              <w:color w:val="auto"/>
              <w:lang w:eastAsia="nl-NL"/>
            </w:rPr>
          </w:pPr>
          <w:hyperlink w:anchor="_Toc144808111" w:history="1">
            <w:r w:rsidR="00CD451D" w:rsidRPr="006437D3">
              <w:rPr>
                <w:rStyle w:val="Hyperlink"/>
                <w:noProof/>
              </w:rPr>
              <w:t>1</w:t>
            </w:r>
            <w:r w:rsidR="00CD451D">
              <w:rPr>
                <w:rFonts w:asciiTheme="minorHAnsi" w:eastAsiaTheme="minorEastAsia" w:hAnsiTheme="minorHAnsi"/>
                <w:noProof/>
                <w:color w:val="auto"/>
                <w:lang w:eastAsia="nl-NL"/>
              </w:rPr>
              <w:tab/>
            </w:r>
            <w:r w:rsidR="00CD451D" w:rsidRPr="006437D3">
              <w:rPr>
                <w:rStyle w:val="Hyperlink"/>
                <w:noProof/>
                <w:shd w:val="clear" w:color="auto" w:fill="FFFFFF"/>
              </w:rPr>
              <w:t>Schade door trillingen van treinen</w:t>
            </w:r>
            <w:r w:rsidR="00CD451D">
              <w:rPr>
                <w:noProof/>
                <w:webHidden/>
              </w:rPr>
              <w:tab/>
            </w:r>
            <w:r w:rsidR="00CD451D">
              <w:rPr>
                <w:noProof/>
                <w:webHidden/>
              </w:rPr>
              <w:fldChar w:fldCharType="begin"/>
            </w:r>
            <w:r w:rsidR="00CD451D">
              <w:rPr>
                <w:noProof/>
                <w:webHidden/>
              </w:rPr>
              <w:instrText xml:space="preserve"> PAGEREF _Toc144808111 \h </w:instrText>
            </w:r>
            <w:r w:rsidR="00CD451D">
              <w:rPr>
                <w:noProof/>
                <w:webHidden/>
              </w:rPr>
            </w:r>
            <w:r w:rsidR="00CD451D">
              <w:rPr>
                <w:noProof/>
                <w:webHidden/>
              </w:rPr>
              <w:fldChar w:fldCharType="separate"/>
            </w:r>
            <w:r w:rsidR="005020A9">
              <w:rPr>
                <w:noProof/>
                <w:webHidden/>
              </w:rPr>
              <w:t>5</w:t>
            </w:r>
            <w:r w:rsidR="00CD451D">
              <w:rPr>
                <w:noProof/>
                <w:webHidden/>
              </w:rPr>
              <w:fldChar w:fldCharType="end"/>
            </w:r>
          </w:hyperlink>
        </w:p>
        <w:p w14:paraId="0FA53967" w14:textId="04F2FD3D" w:rsidR="00CD451D" w:rsidRDefault="003879C8">
          <w:pPr>
            <w:pStyle w:val="Inhopg2"/>
            <w:tabs>
              <w:tab w:val="left" w:pos="880"/>
              <w:tab w:val="right" w:leader="dot" w:pos="9062"/>
            </w:tabs>
            <w:rPr>
              <w:rFonts w:asciiTheme="minorHAnsi" w:eastAsiaTheme="minorEastAsia" w:hAnsiTheme="minorHAnsi"/>
              <w:noProof/>
              <w:color w:val="auto"/>
              <w:lang w:eastAsia="nl-NL"/>
            </w:rPr>
          </w:pPr>
          <w:hyperlink w:anchor="_Toc144808112" w:history="1">
            <w:r w:rsidR="00CD451D" w:rsidRPr="006437D3">
              <w:rPr>
                <w:rStyle w:val="Hyperlink"/>
                <w:noProof/>
              </w:rPr>
              <w:t>1.1</w:t>
            </w:r>
            <w:r w:rsidR="00CD451D">
              <w:rPr>
                <w:rFonts w:asciiTheme="minorHAnsi" w:eastAsiaTheme="minorEastAsia" w:hAnsiTheme="minorHAnsi"/>
                <w:noProof/>
                <w:color w:val="auto"/>
                <w:lang w:eastAsia="nl-NL"/>
              </w:rPr>
              <w:tab/>
            </w:r>
            <w:r w:rsidR="00CD451D" w:rsidRPr="006437D3">
              <w:rPr>
                <w:rStyle w:val="Hyperlink"/>
                <w:noProof/>
              </w:rPr>
              <w:t>Inleiding</w:t>
            </w:r>
            <w:r w:rsidR="00CD451D">
              <w:rPr>
                <w:noProof/>
                <w:webHidden/>
              </w:rPr>
              <w:tab/>
            </w:r>
            <w:r w:rsidR="00CD451D">
              <w:rPr>
                <w:noProof/>
                <w:webHidden/>
              </w:rPr>
              <w:fldChar w:fldCharType="begin"/>
            </w:r>
            <w:r w:rsidR="00CD451D">
              <w:rPr>
                <w:noProof/>
                <w:webHidden/>
              </w:rPr>
              <w:instrText xml:space="preserve"> PAGEREF _Toc144808112 \h </w:instrText>
            </w:r>
            <w:r w:rsidR="00CD451D">
              <w:rPr>
                <w:noProof/>
                <w:webHidden/>
              </w:rPr>
            </w:r>
            <w:r w:rsidR="00CD451D">
              <w:rPr>
                <w:noProof/>
                <w:webHidden/>
              </w:rPr>
              <w:fldChar w:fldCharType="separate"/>
            </w:r>
            <w:r w:rsidR="005020A9">
              <w:rPr>
                <w:noProof/>
                <w:webHidden/>
              </w:rPr>
              <w:t>5</w:t>
            </w:r>
            <w:r w:rsidR="00CD451D">
              <w:rPr>
                <w:noProof/>
                <w:webHidden/>
              </w:rPr>
              <w:fldChar w:fldCharType="end"/>
            </w:r>
          </w:hyperlink>
        </w:p>
        <w:p w14:paraId="5097DB0A" w14:textId="3B8453E5" w:rsidR="00CD451D" w:rsidRDefault="003879C8">
          <w:pPr>
            <w:pStyle w:val="Inhopg2"/>
            <w:tabs>
              <w:tab w:val="left" w:pos="880"/>
              <w:tab w:val="right" w:leader="dot" w:pos="9062"/>
            </w:tabs>
            <w:rPr>
              <w:rFonts w:asciiTheme="minorHAnsi" w:eastAsiaTheme="minorEastAsia" w:hAnsiTheme="minorHAnsi"/>
              <w:noProof/>
              <w:color w:val="auto"/>
              <w:lang w:eastAsia="nl-NL"/>
            </w:rPr>
          </w:pPr>
          <w:hyperlink w:anchor="_Toc144808113" w:history="1">
            <w:r w:rsidR="00CD451D" w:rsidRPr="006437D3">
              <w:rPr>
                <w:rStyle w:val="Hyperlink"/>
                <w:noProof/>
              </w:rPr>
              <w:t>1.2</w:t>
            </w:r>
            <w:r w:rsidR="00CD451D">
              <w:rPr>
                <w:rFonts w:asciiTheme="minorHAnsi" w:eastAsiaTheme="minorEastAsia" w:hAnsiTheme="minorHAnsi"/>
                <w:noProof/>
                <w:color w:val="auto"/>
                <w:lang w:eastAsia="nl-NL"/>
              </w:rPr>
              <w:tab/>
            </w:r>
            <w:r w:rsidR="00CD451D" w:rsidRPr="006437D3">
              <w:rPr>
                <w:rStyle w:val="Hyperlink"/>
                <w:noProof/>
              </w:rPr>
              <w:t>Hoe zorgen trillingen (van treinen) voor schade?</w:t>
            </w:r>
            <w:r w:rsidR="00CD451D">
              <w:rPr>
                <w:noProof/>
                <w:webHidden/>
              </w:rPr>
              <w:tab/>
            </w:r>
            <w:r w:rsidR="00CD451D">
              <w:rPr>
                <w:noProof/>
                <w:webHidden/>
              </w:rPr>
              <w:fldChar w:fldCharType="begin"/>
            </w:r>
            <w:r w:rsidR="00CD451D">
              <w:rPr>
                <w:noProof/>
                <w:webHidden/>
              </w:rPr>
              <w:instrText xml:space="preserve"> PAGEREF _Toc144808113 \h </w:instrText>
            </w:r>
            <w:r w:rsidR="00CD451D">
              <w:rPr>
                <w:noProof/>
                <w:webHidden/>
              </w:rPr>
            </w:r>
            <w:r w:rsidR="00CD451D">
              <w:rPr>
                <w:noProof/>
                <w:webHidden/>
              </w:rPr>
              <w:fldChar w:fldCharType="separate"/>
            </w:r>
            <w:r w:rsidR="005020A9">
              <w:rPr>
                <w:noProof/>
                <w:webHidden/>
              </w:rPr>
              <w:t>5</w:t>
            </w:r>
            <w:r w:rsidR="00CD451D">
              <w:rPr>
                <w:noProof/>
                <w:webHidden/>
              </w:rPr>
              <w:fldChar w:fldCharType="end"/>
            </w:r>
          </w:hyperlink>
        </w:p>
        <w:p w14:paraId="6CBAF86E" w14:textId="53EFD7E3" w:rsidR="00CD451D" w:rsidRDefault="003879C8">
          <w:pPr>
            <w:pStyle w:val="Inhopg2"/>
            <w:tabs>
              <w:tab w:val="left" w:pos="880"/>
              <w:tab w:val="right" w:leader="dot" w:pos="9062"/>
            </w:tabs>
            <w:rPr>
              <w:rFonts w:asciiTheme="minorHAnsi" w:eastAsiaTheme="minorEastAsia" w:hAnsiTheme="minorHAnsi"/>
              <w:noProof/>
              <w:color w:val="auto"/>
              <w:lang w:eastAsia="nl-NL"/>
            </w:rPr>
          </w:pPr>
          <w:hyperlink w:anchor="_Toc144808114" w:history="1">
            <w:r w:rsidR="00CD451D" w:rsidRPr="006437D3">
              <w:rPr>
                <w:rStyle w:val="Hyperlink"/>
                <w:noProof/>
              </w:rPr>
              <w:t>1.3</w:t>
            </w:r>
            <w:r w:rsidR="00CD451D">
              <w:rPr>
                <w:rFonts w:asciiTheme="minorHAnsi" w:eastAsiaTheme="minorEastAsia" w:hAnsiTheme="minorHAnsi"/>
                <w:noProof/>
                <w:color w:val="auto"/>
                <w:lang w:eastAsia="nl-NL"/>
              </w:rPr>
              <w:tab/>
            </w:r>
            <w:r w:rsidR="00CD451D" w:rsidRPr="006437D3">
              <w:rPr>
                <w:rStyle w:val="Hyperlink"/>
                <w:noProof/>
              </w:rPr>
              <w:t>Taak en onafhankelijkheid van het onderzoeksbureau</w:t>
            </w:r>
            <w:r w:rsidR="00CD451D">
              <w:rPr>
                <w:noProof/>
                <w:webHidden/>
              </w:rPr>
              <w:tab/>
            </w:r>
            <w:r w:rsidR="00CD451D">
              <w:rPr>
                <w:noProof/>
                <w:webHidden/>
              </w:rPr>
              <w:fldChar w:fldCharType="begin"/>
            </w:r>
            <w:r w:rsidR="00CD451D">
              <w:rPr>
                <w:noProof/>
                <w:webHidden/>
              </w:rPr>
              <w:instrText xml:space="preserve"> PAGEREF _Toc144808114 \h </w:instrText>
            </w:r>
            <w:r w:rsidR="00CD451D">
              <w:rPr>
                <w:noProof/>
                <w:webHidden/>
              </w:rPr>
            </w:r>
            <w:r w:rsidR="00CD451D">
              <w:rPr>
                <w:noProof/>
                <w:webHidden/>
              </w:rPr>
              <w:fldChar w:fldCharType="separate"/>
            </w:r>
            <w:r w:rsidR="005020A9">
              <w:rPr>
                <w:noProof/>
                <w:webHidden/>
              </w:rPr>
              <w:t>5</w:t>
            </w:r>
            <w:r w:rsidR="00CD451D">
              <w:rPr>
                <w:noProof/>
                <w:webHidden/>
              </w:rPr>
              <w:fldChar w:fldCharType="end"/>
            </w:r>
          </w:hyperlink>
        </w:p>
        <w:p w14:paraId="5BD98015" w14:textId="56458728" w:rsidR="00CD451D" w:rsidRDefault="003879C8">
          <w:pPr>
            <w:pStyle w:val="Inhopg2"/>
            <w:tabs>
              <w:tab w:val="left" w:pos="880"/>
              <w:tab w:val="right" w:leader="dot" w:pos="9062"/>
            </w:tabs>
            <w:rPr>
              <w:rFonts w:asciiTheme="minorHAnsi" w:eastAsiaTheme="minorEastAsia" w:hAnsiTheme="minorHAnsi"/>
              <w:noProof/>
              <w:color w:val="auto"/>
              <w:lang w:eastAsia="nl-NL"/>
            </w:rPr>
          </w:pPr>
          <w:hyperlink w:anchor="_Toc144808115" w:history="1">
            <w:r w:rsidR="00CD451D" w:rsidRPr="006437D3">
              <w:rPr>
                <w:rStyle w:val="Hyperlink"/>
                <w:noProof/>
              </w:rPr>
              <w:t>1.4</w:t>
            </w:r>
            <w:r w:rsidR="00CD451D">
              <w:rPr>
                <w:rFonts w:asciiTheme="minorHAnsi" w:eastAsiaTheme="minorEastAsia" w:hAnsiTheme="minorHAnsi"/>
                <w:noProof/>
                <w:color w:val="auto"/>
                <w:lang w:eastAsia="nl-NL"/>
              </w:rPr>
              <w:tab/>
            </w:r>
            <w:r w:rsidR="00CD451D" w:rsidRPr="006437D3">
              <w:rPr>
                <w:rStyle w:val="Hyperlink"/>
                <w:noProof/>
              </w:rPr>
              <w:t>Hoe onderzoeken we het verband tussen treintrillingen en schade?</w:t>
            </w:r>
            <w:r w:rsidR="00CD451D">
              <w:rPr>
                <w:noProof/>
                <w:webHidden/>
              </w:rPr>
              <w:tab/>
            </w:r>
            <w:r w:rsidR="00CD451D">
              <w:rPr>
                <w:noProof/>
                <w:webHidden/>
              </w:rPr>
              <w:fldChar w:fldCharType="begin"/>
            </w:r>
            <w:r w:rsidR="00CD451D">
              <w:rPr>
                <w:noProof/>
                <w:webHidden/>
              </w:rPr>
              <w:instrText xml:space="preserve"> PAGEREF _Toc144808115 \h </w:instrText>
            </w:r>
            <w:r w:rsidR="00CD451D">
              <w:rPr>
                <w:noProof/>
                <w:webHidden/>
              </w:rPr>
            </w:r>
            <w:r w:rsidR="00CD451D">
              <w:rPr>
                <w:noProof/>
                <w:webHidden/>
              </w:rPr>
              <w:fldChar w:fldCharType="separate"/>
            </w:r>
            <w:r w:rsidR="005020A9">
              <w:rPr>
                <w:noProof/>
                <w:webHidden/>
              </w:rPr>
              <w:t>6</w:t>
            </w:r>
            <w:r w:rsidR="00CD451D">
              <w:rPr>
                <w:noProof/>
                <w:webHidden/>
              </w:rPr>
              <w:fldChar w:fldCharType="end"/>
            </w:r>
          </w:hyperlink>
        </w:p>
        <w:p w14:paraId="421383AA" w14:textId="08A9F527" w:rsidR="00CD451D" w:rsidRDefault="003879C8">
          <w:pPr>
            <w:pStyle w:val="Inhopg2"/>
            <w:tabs>
              <w:tab w:val="left" w:pos="880"/>
              <w:tab w:val="right" w:leader="dot" w:pos="9062"/>
            </w:tabs>
            <w:rPr>
              <w:rFonts w:asciiTheme="minorHAnsi" w:eastAsiaTheme="minorEastAsia" w:hAnsiTheme="minorHAnsi"/>
              <w:noProof/>
              <w:color w:val="auto"/>
              <w:lang w:eastAsia="nl-NL"/>
            </w:rPr>
          </w:pPr>
          <w:hyperlink w:anchor="_Toc144808116" w:history="1">
            <w:r w:rsidR="00CD451D" w:rsidRPr="006437D3">
              <w:rPr>
                <w:rStyle w:val="Hyperlink"/>
                <w:noProof/>
              </w:rPr>
              <w:t>1.5</w:t>
            </w:r>
            <w:r w:rsidR="00CD451D">
              <w:rPr>
                <w:rFonts w:asciiTheme="minorHAnsi" w:eastAsiaTheme="minorEastAsia" w:hAnsiTheme="minorHAnsi"/>
                <w:noProof/>
                <w:color w:val="auto"/>
                <w:lang w:eastAsia="nl-NL"/>
              </w:rPr>
              <w:tab/>
            </w:r>
            <w:r w:rsidR="00CD451D" w:rsidRPr="006437D3">
              <w:rPr>
                <w:rStyle w:val="Hyperlink"/>
                <w:noProof/>
              </w:rPr>
              <w:t>Mogelijke uitkomsten van het onderzoek, en hoe verder?</w:t>
            </w:r>
            <w:r w:rsidR="00CD451D">
              <w:rPr>
                <w:noProof/>
                <w:webHidden/>
              </w:rPr>
              <w:tab/>
            </w:r>
            <w:r w:rsidR="00CD451D">
              <w:rPr>
                <w:noProof/>
                <w:webHidden/>
              </w:rPr>
              <w:fldChar w:fldCharType="begin"/>
            </w:r>
            <w:r w:rsidR="00CD451D">
              <w:rPr>
                <w:noProof/>
                <w:webHidden/>
              </w:rPr>
              <w:instrText xml:space="preserve"> PAGEREF _Toc144808116 \h </w:instrText>
            </w:r>
            <w:r w:rsidR="00CD451D">
              <w:rPr>
                <w:noProof/>
                <w:webHidden/>
              </w:rPr>
            </w:r>
            <w:r w:rsidR="00CD451D">
              <w:rPr>
                <w:noProof/>
                <w:webHidden/>
              </w:rPr>
              <w:fldChar w:fldCharType="separate"/>
            </w:r>
            <w:r w:rsidR="005020A9">
              <w:rPr>
                <w:noProof/>
                <w:webHidden/>
              </w:rPr>
              <w:t>7</w:t>
            </w:r>
            <w:r w:rsidR="00CD451D">
              <w:rPr>
                <w:noProof/>
                <w:webHidden/>
              </w:rPr>
              <w:fldChar w:fldCharType="end"/>
            </w:r>
          </w:hyperlink>
        </w:p>
        <w:p w14:paraId="01AEE907" w14:textId="41EDBD99" w:rsidR="00CD451D" w:rsidRDefault="003879C8">
          <w:pPr>
            <w:pStyle w:val="Inhopg1"/>
            <w:tabs>
              <w:tab w:val="left" w:pos="440"/>
              <w:tab w:val="right" w:leader="dot" w:pos="9062"/>
            </w:tabs>
            <w:rPr>
              <w:rFonts w:asciiTheme="minorHAnsi" w:eastAsiaTheme="minorEastAsia" w:hAnsiTheme="minorHAnsi"/>
              <w:noProof/>
              <w:color w:val="auto"/>
              <w:lang w:eastAsia="nl-NL"/>
            </w:rPr>
          </w:pPr>
          <w:hyperlink w:anchor="_Toc144808117" w:history="1">
            <w:r w:rsidR="00CD451D" w:rsidRPr="006437D3">
              <w:rPr>
                <w:rStyle w:val="Hyperlink"/>
                <w:noProof/>
              </w:rPr>
              <w:t>2</w:t>
            </w:r>
            <w:r w:rsidR="00CD451D">
              <w:rPr>
                <w:rFonts w:asciiTheme="minorHAnsi" w:eastAsiaTheme="minorEastAsia" w:hAnsiTheme="minorHAnsi"/>
                <w:noProof/>
                <w:color w:val="auto"/>
                <w:lang w:eastAsia="nl-NL"/>
              </w:rPr>
              <w:tab/>
            </w:r>
            <w:r w:rsidR="00CD451D" w:rsidRPr="006437D3">
              <w:rPr>
                <w:rStyle w:val="Hyperlink"/>
                <w:noProof/>
              </w:rPr>
              <w:t>Gebouw en omgeving</w:t>
            </w:r>
            <w:r w:rsidR="00CD451D">
              <w:rPr>
                <w:noProof/>
                <w:webHidden/>
              </w:rPr>
              <w:tab/>
            </w:r>
            <w:r w:rsidR="00CD451D">
              <w:rPr>
                <w:noProof/>
                <w:webHidden/>
              </w:rPr>
              <w:fldChar w:fldCharType="begin"/>
            </w:r>
            <w:r w:rsidR="00CD451D">
              <w:rPr>
                <w:noProof/>
                <w:webHidden/>
              </w:rPr>
              <w:instrText xml:space="preserve"> PAGEREF _Toc144808117 \h </w:instrText>
            </w:r>
            <w:r w:rsidR="00CD451D">
              <w:rPr>
                <w:noProof/>
                <w:webHidden/>
              </w:rPr>
            </w:r>
            <w:r w:rsidR="00CD451D">
              <w:rPr>
                <w:noProof/>
                <w:webHidden/>
              </w:rPr>
              <w:fldChar w:fldCharType="separate"/>
            </w:r>
            <w:r w:rsidR="005020A9">
              <w:rPr>
                <w:noProof/>
                <w:webHidden/>
              </w:rPr>
              <w:t>8</w:t>
            </w:r>
            <w:r w:rsidR="00CD451D">
              <w:rPr>
                <w:noProof/>
                <w:webHidden/>
              </w:rPr>
              <w:fldChar w:fldCharType="end"/>
            </w:r>
          </w:hyperlink>
        </w:p>
        <w:p w14:paraId="2E2E63F9" w14:textId="1348A05B" w:rsidR="00CD451D" w:rsidRDefault="003879C8">
          <w:pPr>
            <w:pStyle w:val="Inhopg2"/>
            <w:tabs>
              <w:tab w:val="left" w:pos="880"/>
              <w:tab w:val="right" w:leader="dot" w:pos="9062"/>
            </w:tabs>
            <w:rPr>
              <w:rFonts w:asciiTheme="minorHAnsi" w:eastAsiaTheme="minorEastAsia" w:hAnsiTheme="minorHAnsi"/>
              <w:noProof/>
              <w:color w:val="auto"/>
              <w:lang w:eastAsia="nl-NL"/>
            </w:rPr>
          </w:pPr>
          <w:hyperlink w:anchor="_Toc144808118" w:history="1">
            <w:r w:rsidR="00CD451D" w:rsidRPr="006437D3">
              <w:rPr>
                <w:rStyle w:val="Hyperlink"/>
                <w:noProof/>
              </w:rPr>
              <w:t>2.1</w:t>
            </w:r>
            <w:r w:rsidR="00CD451D">
              <w:rPr>
                <w:rFonts w:asciiTheme="minorHAnsi" w:eastAsiaTheme="minorEastAsia" w:hAnsiTheme="minorHAnsi"/>
                <w:noProof/>
                <w:color w:val="auto"/>
                <w:lang w:eastAsia="nl-NL"/>
              </w:rPr>
              <w:tab/>
            </w:r>
            <w:r w:rsidR="00CD451D" w:rsidRPr="006437D3">
              <w:rPr>
                <w:rStyle w:val="Hyperlink"/>
                <w:noProof/>
              </w:rPr>
              <w:t>Inleiding</w:t>
            </w:r>
            <w:r w:rsidR="00CD451D">
              <w:rPr>
                <w:noProof/>
                <w:webHidden/>
              </w:rPr>
              <w:tab/>
            </w:r>
            <w:r w:rsidR="00CD451D">
              <w:rPr>
                <w:noProof/>
                <w:webHidden/>
              </w:rPr>
              <w:fldChar w:fldCharType="begin"/>
            </w:r>
            <w:r w:rsidR="00CD451D">
              <w:rPr>
                <w:noProof/>
                <w:webHidden/>
              </w:rPr>
              <w:instrText xml:space="preserve"> PAGEREF _Toc144808118 \h </w:instrText>
            </w:r>
            <w:r w:rsidR="00CD451D">
              <w:rPr>
                <w:noProof/>
                <w:webHidden/>
              </w:rPr>
            </w:r>
            <w:r w:rsidR="00CD451D">
              <w:rPr>
                <w:noProof/>
                <w:webHidden/>
              </w:rPr>
              <w:fldChar w:fldCharType="separate"/>
            </w:r>
            <w:r w:rsidR="005020A9">
              <w:rPr>
                <w:noProof/>
                <w:webHidden/>
              </w:rPr>
              <w:t>8</w:t>
            </w:r>
            <w:r w:rsidR="00CD451D">
              <w:rPr>
                <w:noProof/>
                <w:webHidden/>
              </w:rPr>
              <w:fldChar w:fldCharType="end"/>
            </w:r>
          </w:hyperlink>
        </w:p>
        <w:p w14:paraId="44BE044D" w14:textId="7FFAE7A9" w:rsidR="00CD451D" w:rsidRDefault="003879C8">
          <w:pPr>
            <w:pStyle w:val="Inhopg2"/>
            <w:tabs>
              <w:tab w:val="left" w:pos="880"/>
              <w:tab w:val="right" w:leader="dot" w:pos="9062"/>
            </w:tabs>
            <w:rPr>
              <w:rFonts w:asciiTheme="minorHAnsi" w:eastAsiaTheme="minorEastAsia" w:hAnsiTheme="minorHAnsi"/>
              <w:noProof/>
              <w:color w:val="auto"/>
              <w:lang w:eastAsia="nl-NL"/>
            </w:rPr>
          </w:pPr>
          <w:hyperlink w:anchor="_Toc144808119" w:history="1">
            <w:r w:rsidR="00CD451D" w:rsidRPr="006437D3">
              <w:rPr>
                <w:rStyle w:val="Hyperlink"/>
                <w:noProof/>
              </w:rPr>
              <w:t>2.2</w:t>
            </w:r>
            <w:r w:rsidR="00CD451D">
              <w:rPr>
                <w:rFonts w:asciiTheme="minorHAnsi" w:eastAsiaTheme="minorEastAsia" w:hAnsiTheme="minorHAnsi"/>
                <w:noProof/>
                <w:color w:val="auto"/>
                <w:lang w:eastAsia="nl-NL"/>
              </w:rPr>
              <w:tab/>
            </w:r>
            <w:r w:rsidR="00CD451D" w:rsidRPr="006437D3">
              <w:rPr>
                <w:rStyle w:val="Hyperlink"/>
                <w:noProof/>
              </w:rPr>
              <w:t>Situatie op perceel</w:t>
            </w:r>
            <w:r w:rsidR="00CD451D">
              <w:rPr>
                <w:noProof/>
                <w:webHidden/>
              </w:rPr>
              <w:tab/>
            </w:r>
            <w:r w:rsidR="00CD451D">
              <w:rPr>
                <w:noProof/>
                <w:webHidden/>
              </w:rPr>
              <w:fldChar w:fldCharType="begin"/>
            </w:r>
            <w:r w:rsidR="00CD451D">
              <w:rPr>
                <w:noProof/>
                <w:webHidden/>
              </w:rPr>
              <w:instrText xml:space="preserve"> PAGEREF _Toc144808119 \h </w:instrText>
            </w:r>
            <w:r w:rsidR="00CD451D">
              <w:rPr>
                <w:noProof/>
                <w:webHidden/>
              </w:rPr>
            </w:r>
            <w:r w:rsidR="00CD451D">
              <w:rPr>
                <w:noProof/>
                <w:webHidden/>
              </w:rPr>
              <w:fldChar w:fldCharType="separate"/>
            </w:r>
            <w:r w:rsidR="005020A9">
              <w:rPr>
                <w:noProof/>
                <w:webHidden/>
              </w:rPr>
              <w:t>8</w:t>
            </w:r>
            <w:r w:rsidR="00CD451D">
              <w:rPr>
                <w:noProof/>
                <w:webHidden/>
              </w:rPr>
              <w:fldChar w:fldCharType="end"/>
            </w:r>
          </w:hyperlink>
        </w:p>
        <w:p w14:paraId="48B7DB55" w14:textId="393FCD17" w:rsidR="00CD451D" w:rsidRDefault="003879C8">
          <w:pPr>
            <w:pStyle w:val="Inhopg2"/>
            <w:tabs>
              <w:tab w:val="left" w:pos="880"/>
              <w:tab w:val="right" w:leader="dot" w:pos="9062"/>
            </w:tabs>
            <w:rPr>
              <w:rFonts w:asciiTheme="minorHAnsi" w:eastAsiaTheme="minorEastAsia" w:hAnsiTheme="minorHAnsi"/>
              <w:noProof/>
              <w:color w:val="auto"/>
              <w:lang w:eastAsia="nl-NL"/>
            </w:rPr>
          </w:pPr>
          <w:hyperlink w:anchor="_Toc144808120" w:history="1">
            <w:r w:rsidR="00CD451D" w:rsidRPr="006437D3">
              <w:rPr>
                <w:rStyle w:val="Hyperlink"/>
                <w:noProof/>
              </w:rPr>
              <w:t>2.3</w:t>
            </w:r>
            <w:r w:rsidR="00CD451D">
              <w:rPr>
                <w:rFonts w:asciiTheme="minorHAnsi" w:eastAsiaTheme="minorEastAsia" w:hAnsiTheme="minorHAnsi"/>
                <w:noProof/>
                <w:color w:val="auto"/>
                <w:lang w:eastAsia="nl-NL"/>
              </w:rPr>
              <w:tab/>
            </w:r>
            <w:r w:rsidR="00CD451D" w:rsidRPr="006437D3">
              <w:rPr>
                <w:rStyle w:val="Hyperlink"/>
                <w:noProof/>
              </w:rPr>
              <w:t>Omgevingskenmerken</w:t>
            </w:r>
            <w:r w:rsidR="00CD451D">
              <w:rPr>
                <w:noProof/>
                <w:webHidden/>
              </w:rPr>
              <w:tab/>
            </w:r>
            <w:r w:rsidR="00CD451D">
              <w:rPr>
                <w:noProof/>
                <w:webHidden/>
              </w:rPr>
              <w:fldChar w:fldCharType="begin"/>
            </w:r>
            <w:r w:rsidR="00CD451D">
              <w:rPr>
                <w:noProof/>
                <w:webHidden/>
              </w:rPr>
              <w:instrText xml:space="preserve"> PAGEREF _Toc144808120 \h </w:instrText>
            </w:r>
            <w:r w:rsidR="00CD451D">
              <w:rPr>
                <w:noProof/>
                <w:webHidden/>
              </w:rPr>
            </w:r>
            <w:r w:rsidR="00CD451D">
              <w:rPr>
                <w:noProof/>
                <w:webHidden/>
              </w:rPr>
              <w:fldChar w:fldCharType="separate"/>
            </w:r>
            <w:r w:rsidR="005020A9">
              <w:rPr>
                <w:noProof/>
                <w:webHidden/>
              </w:rPr>
              <w:t>8</w:t>
            </w:r>
            <w:r w:rsidR="00CD451D">
              <w:rPr>
                <w:noProof/>
                <w:webHidden/>
              </w:rPr>
              <w:fldChar w:fldCharType="end"/>
            </w:r>
          </w:hyperlink>
        </w:p>
        <w:p w14:paraId="50663228" w14:textId="59829A50" w:rsidR="00CD451D" w:rsidRDefault="003879C8">
          <w:pPr>
            <w:pStyle w:val="Inhopg2"/>
            <w:tabs>
              <w:tab w:val="left" w:pos="880"/>
              <w:tab w:val="right" w:leader="dot" w:pos="9062"/>
            </w:tabs>
            <w:rPr>
              <w:rFonts w:asciiTheme="minorHAnsi" w:eastAsiaTheme="minorEastAsia" w:hAnsiTheme="minorHAnsi"/>
              <w:noProof/>
              <w:color w:val="auto"/>
              <w:lang w:eastAsia="nl-NL"/>
            </w:rPr>
          </w:pPr>
          <w:hyperlink w:anchor="_Toc144808121" w:history="1">
            <w:r w:rsidR="00CD451D" w:rsidRPr="006437D3">
              <w:rPr>
                <w:rStyle w:val="Hyperlink"/>
                <w:noProof/>
              </w:rPr>
              <w:t>2.4</w:t>
            </w:r>
            <w:r w:rsidR="00CD451D">
              <w:rPr>
                <w:rFonts w:asciiTheme="minorHAnsi" w:eastAsiaTheme="minorEastAsia" w:hAnsiTheme="minorHAnsi"/>
                <w:noProof/>
                <w:color w:val="auto"/>
                <w:lang w:eastAsia="nl-NL"/>
              </w:rPr>
              <w:tab/>
            </w:r>
            <w:r w:rsidR="00CD451D" w:rsidRPr="006437D3">
              <w:rPr>
                <w:rStyle w:val="Hyperlink"/>
                <w:noProof/>
              </w:rPr>
              <w:t>Trillingen door treinverkeer</w:t>
            </w:r>
            <w:r w:rsidR="00CD451D">
              <w:rPr>
                <w:noProof/>
                <w:webHidden/>
              </w:rPr>
              <w:tab/>
            </w:r>
            <w:r w:rsidR="00CD451D">
              <w:rPr>
                <w:noProof/>
                <w:webHidden/>
              </w:rPr>
              <w:fldChar w:fldCharType="begin"/>
            </w:r>
            <w:r w:rsidR="00CD451D">
              <w:rPr>
                <w:noProof/>
                <w:webHidden/>
              </w:rPr>
              <w:instrText xml:space="preserve"> PAGEREF _Toc144808121 \h </w:instrText>
            </w:r>
            <w:r w:rsidR="00CD451D">
              <w:rPr>
                <w:noProof/>
                <w:webHidden/>
              </w:rPr>
            </w:r>
            <w:r w:rsidR="00CD451D">
              <w:rPr>
                <w:noProof/>
                <w:webHidden/>
              </w:rPr>
              <w:fldChar w:fldCharType="separate"/>
            </w:r>
            <w:r w:rsidR="005020A9">
              <w:rPr>
                <w:noProof/>
                <w:webHidden/>
              </w:rPr>
              <w:t>9</w:t>
            </w:r>
            <w:r w:rsidR="00CD451D">
              <w:rPr>
                <w:noProof/>
                <w:webHidden/>
              </w:rPr>
              <w:fldChar w:fldCharType="end"/>
            </w:r>
          </w:hyperlink>
        </w:p>
        <w:p w14:paraId="7B9F000B" w14:textId="3D136DA2" w:rsidR="00CD451D" w:rsidRDefault="003879C8">
          <w:pPr>
            <w:pStyle w:val="Inhopg2"/>
            <w:tabs>
              <w:tab w:val="left" w:pos="880"/>
              <w:tab w:val="right" w:leader="dot" w:pos="9062"/>
            </w:tabs>
            <w:rPr>
              <w:rFonts w:asciiTheme="minorHAnsi" w:eastAsiaTheme="minorEastAsia" w:hAnsiTheme="minorHAnsi"/>
              <w:noProof/>
              <w:color w:val="auto"/>
              <w:lang w:eastAsia="nl-NL"/>
            </w:rPr>
          </w:pPr>
          <w:hyperlink w:anchor="_Toc144808122" w:history="1">
            <w:r w:rsidR="00CD451D" w:rsidRPr="006437D3">
              <w:rPr>
                <w:rStyle w:val="Hyperlink"/>
                <w:noProof/>
              </w:rPr>
              <w:t>2.5</w:t>
            </w:r>
            <w:r w:rsidR="00CD451D">
              <w:rPr>
                <w:rFonts w:asciiTheme="minorHAnsi" w:eastAsiaTheme="minorEastAsia" w:hAnsiTheme="minorHAnsi"/>
                <w:noProof/>
                <w:color w:val="auto"/>
                <w:lang w:eastAsia="nl-NL"/>
              </w:rPr>
              <w:tab/>
            </w:r>
            <w:r w:rsidR="00CD451D" w:rsidRPr="006437D3">
              <w:rPr>
                <w:rStyle w:val="Hyperlink"/>
                <w:noProof/>
              </w:rPr>
              <w:t>Gebouwkenmerken</w:t>
            </w:r>
            <w:r w:rsidR="00CD451D">
              <w:rPr>
                <w:noProof/>
                <w:webHidden/>
              </w:rPr>
              <w:tab/>
            </w:r>
            <w:r w:rsidR="00CD451D">
              <w:rPr>
                <w:noProof/>
                <w:webHidden/>
              </w:rPr>
              <w:fldChar w:fldCharType="begin"/>
            </w:r>
            <w:r w:rsidR="00CD451D">
              <w:rPr>
                <w:noProof/>
                <w:webHidden/>
              </w:rPr>
              <w:instrText xml:space="preserve"> PAGEREF _Toc144808122 \h </w:instrText>
            </w:r>
            <w:r w:rsidR="00CD451D">
              <w:rPr>
                <w:noProof/>
                <w:webHidden/>
              </w:rPr>
            </w:r>
            <w:r w:rsidR="00CD451D">
              <w:rPr>
                <w:noProof/>
                <w:webHidden/>
              </w:rPr>
              <w:fldChar w:fldCharType="separate"/>
            </w:r>
            <w:r w:rsidR="005020A9">
              <w:rPr>
                <w:noProof/>
                <w:webHidden/>
              </w:rPr>
              <w:t>9</w:t>
            </w:r>
            <w:r w:rsidR="00CD451D">
              <w:rPr>
                <w:noProof/>
                <w:webHidden/>
              </w:rPr>
              <w:fldChar w:fldCharType="end"/>
            </w:r>
          </w:hyperlink>
        </w:p>
        <w:p w14:paraId="1DD1AC32" w14:textId="177CD6BB" w:rsidR="00CD451D" w:rsidRDefault="003879C8">
          <w:pPr>
            <w:pStyle w:val="Inhopg2"/>
            <w:tabs>
              <w:tab w:val="left" w:pos="880"/>
              <w:tab w:val="right" w:leader="dot" w:pos="9062"/>
            </w:tabs>
            <w:rPr>
              <w:rFonts w:asciiTheme="minorHAnsi" w:eastAsiaTheme="minorEastAsia" w:hAnsiTheme="minorHAnsi"/>
              <w:noProof/>
              <w:color w:val="auto"/>
              <w:lang w:eastAsia="nl-NL"/>
            </w:rPr>
          </w:pPr>
          <w:hyperlink w:anchor="_Toc144808123" w:history="1">
            <w:r w:rsidR="00CD451D" w:rsidRPr="006437D3">
              <w:rPr>
                <w:rStyle w:val="Hyperlink"/>
                <w:noProof/>
              </w:rPr>
              <w:t>2.6</w:t>
            </w:r>
            <w:r w:rsidR="00CD451D">
              <w:rPr>
                <w:rFonts w:asciiTheme="minorHAnsi" w:eastAsiaTheme="minorEastAsia" w:hAnsiTheme="minorHAnsi"/>
                <w:noProof/>
                <w:color w:val="auto"/>
                <w:lang w:eastAsia="nl-NL"/>
              </w:rPr>
              <w:tab/>
            </w:r>
            <w:r w:rsidR="00CD451D" w:rsidRPr="006437D3">
              <w:rPr>
                <w:rStyle w:val="Hyperlink"/>
                <w:noProof/>
              </w:rPr>
              <w:t>Analyse gebouw en omgeving</w:t>
            </w:r>
            <w:r w:rsidR="00CD451D">
              <w:rPr>
                <w:noProof/>
                <w:webHidden/>
              </w:rPr>
              <w:tab/>
            </w:r>
            <w:r w:rsidR="00CD451D">
              <w:rPr>
                <w:noProof/>
                <w:webHidden/>
              </w:rPr>
              <w:fldChar w:fldCharType="begin"/>
            </w:r>
            <w:r w:rsidR="00CD451D">
              <w:rPr>
                <w:noProof/>
                <w:webHidden/>
              </w:rPr>
              <w:instrText xml:space="preserve"> PAGEREF _Toc144808123 \h </w:instrText>
            </w:r>
            <w:r w:rsidR="00CD451D">
              <w:rPr>
                <w:noProof/>
                <w:webHidden/>
              </w:rPr>
            </w:r>
            <w:r w:rsidR="00CD451D">
              <w:rPr>
                <w:noProof/>
                <w:webHidden/>
              </w:rPr>
              <w:fldChar w:fldCharType="separate"/>
            </w:r>
            <w:r w:rsidR="005020A9">
              <w:rPr>
                <w:noProof/>
                <w:webHidden/>
              </w:rPr>
              <w:t>9</w:t>
            </w:r>
            <w:r w:rsidR="00CD451D">
              <w:rPr>
                <w:noProof/>
                <w:webHidden/>
              </w:rPr>
              <w:fldChar w:fldCharType="end"/>
            </w:r>
          </w:hyperlink>
        </w:p>
        <w:p w14:paraId="0FC7B9EE" w14:textId="4B42B317" w:rsidR="00CD451D" w:rsidRDefault="003879C8">
          <w:pPr>
            <w:pStyle w:val="Inhopg1"/>
            <w:tabs>
              <w:tab w:val="left" w:pos="440"/>
              <w:tab w:val="right" w:leader="dot" w:pos="9062"/>
            </w:tabs>
            <w:rPr>
              <w:rFonts w:asciiTheme="minorHAnsi" w:eastAsiaTheme="minorEastAsia" w:hAnsiTheme="minorHAnsi"/>
              <w:noProof/>
              <w:color w:val="auto"/>
              <w:lang w:eastAsia="nl-NL"/>
            </w:rPr>
          </w:pPr>
          <w:hyperlink w:anchor="_Toc144808124" w:history="1">
            <w:r w:rsidR="00CD451D" w:rsidRPr="006437D3">
              <w:rPr>
                <w:rStyle w:val="Hyperlink"/>
                <w:noProof/>
              </w:rPr>
              <w:t>3</w:t>
            </w:r>
            <w:r w:rsidR="00CD451D">
              <w:rPr>
                <w:rFonts w:asciiTheme="minorHAnsi" w:eastAsiaTheme="minorEastAsia" w:hAnsiTheme="minorHAnsi"/>
                <w:noProof/>
                <w:color w:val="auto"/>
                <w:lang w:eastAsia="nl-NL"/>
              </w:rPr>
              <w:tab/>
            </w:r>
            <w:r w:rsidR="00CD451D" w:rsidRPr="006437D3">
              <w:rPr>
                <w:rStyle w:val="Hyperlink"/>
                <w:noProof/>
              </w:rPr>
              <w:t>Waargenomen gebreken</w:t>
            </w:r>
            <w:r w:rsidR="00CD451D">
              <w:rPr>
                <w:noProof/>
                <w:webHidden/>
              </w:rPr>
              <w:tab/>
            </w:r>
            <w:r w:rsidR="00CD451D">
              <w:rPr>
                <w:noProof/>
                <w:webHidden/>
              </w:rPr>
              <w:fldChar w:fldCharType="begin"/>
            </w:r>
            <w:r w:rsidR="00CD451D">
              <w:rPr>
                <w:noProof/>
                <w:webHidden/>
              </w:rPr>
              <w:instrText xml:space="preserve"> PAGEREF _Toc144808124 \h </w:instrText>
            </w:r>
            <w:r w:rsidR="00CD451D">
              <w:rPr>
                <w:noProof/>
                <w:webHidden/>
              </w:rPr>
            </w:r>
            <w:r w:rsidR="00CD451D">
              <w:rPr>
                <w:noProof/>
                <w:webHidden/>
              </w:rPr>
              <w:fldChar w:fldCharType="separate"/>
            </w:r>
            <w:r w:rsidR="005020A9">
              <w:rPr>
                <w:noProof/>
                <w:webHidden/>
              </w:rPr>
              <w:t>11</w:t>
            </w:r>
            <w:r w:rsidR="00CD451D">
              <w:rPr>
                <w:noProof/>
                <w:webHidden/>
              </w:rPr>
              <w:fldChar w:fldCharType="end"/>
            </w:r>
          </w:hyperlink>
        </w:p>
        <w:p w14:paraId="7C34A90A" w14:textId="3D773AB7" w:rsidR="00CD451D" w:rsidRDefault="003879C8">
          <w:pPr>
            <w:pStyle w:val="Inhopg1"/>
            <w:tabs>
              <w:tab w:val="right" w:leader="dot" w:pos="9062"/>
            </w:tabs>
            <w:rPr>
              <w:rFonts w:asciiTheme="minorHAnsi" w:eastAsiaTheme="minorEastAsia" w:hAnsiTheme="minorHAnsi"/>
              <w:noProof/>
              <w:color w:val="auto"/>
              <w:lang w:eastAsia="nl-NL"/>
            </w:rPr>
          </w:pPr>
          <w:hyperlink w:anchor="_Toc144808125" w:history="1">
            <w:r w:rsidR="00CD451D" w:rsidRPr="006437D3">
              <w:rPr>
                <w:rStyle w:val="Hyperlink"/>
                <w:noProof/>
              </w:rPr>
              <w:t>Bijlage 1 – Meetrapport trillingen SBR A:2017</w:t>
            </w:r>
            <w:r w:rsidR="00CD451D">
              <w:rPr>
                <w:noProof/>
                <w:webHidden/>
              </w:rPr>
              <w:tab/>
            </w:r>
            <w:r w:rsidR="00CD451D">
              <w:rPr>
                <w:noProof/>
                <w:webHidden/>
              </w:rPr>
              <w:fldChar w:fldCharType="begin"/>
            </w:r>
            <w:r w:rsidR="00CD451D">
              <w:rPr>
                <w:noProof/>
                <w:webHidden/>
              </w:rPr>
              <w:instrText xml:space="preserve"> PAGEREF _Toc144808125 \h </w:instrText>
            </w:r>
            <w:r w:rsidR="00CD451D">
              <w:rPr>
                <w:noProof/>
                <w:webHidden/>
              </w:rPr>
            </w:r>
            <w:r w:rsidR="00CD451D">
              <w:rPr>
                <w:noProof/>
                <w:webHidden/>
              </w:rPr>
              <w:fldChar w:fldCharType="separate"/>
            </w:r>
            <w:r w:rsidR="005020A9">
              <w:rPr>
                <w:noProof/>
                <w:webHidden/>
              </w:rPr>
              <w:t>12</w:t>
            </w:r>
            <w:r w:rsidR="00CD451D">
              <w:rPr>
                <w:noProof/>
                <w:webHidden/>
              </w:rPr>
              <w:fldChar w:fldCharType="end"/>
            </w:r>
          </w:hyperlink>
        </w:p>
        <w:p w14:paraId="0B45CCB6" w14:textId="02C3857F" w:rsidR="00CD451D" w:rsidRDefault="003879C8">
          <w:pPr>
            <w:pStyle w:val="Inhopg1"/>
            <w:tabs>
              <w:tab w:val="right" w:leader="dot" w:pos="9062"/>
            </w:tabs>
            <w:rPr>
              <w:rFonts w:asciiTheme="minorHAnsi" w:eastAsiaTheme="minorEastAsia" w:hAnsiTheme="minorHAnsi"/>
              <w:noProof/>
              <w:color w:val="auto"/>
              <w:lang w:eastAsia="nl-NL"/>
            </w:rPr>
          </w:pPr>
          <w:hyperlink w:anchor="_Toc144808126" w:history="1">
            <w:r w:rsidR="00CD451D" w:rsidRPr="006437D3">
              <w:rPr>
                <w:rStyle w:val="Hyperlink"/>
                <w:noProof/>
              </w:rPr>
              <w:t>Bijlage 2 – Opnameformulier</w:t>
            </w:r>
            <w:r w:rsidR="00CD451D">
              <w:rPr>
                <w:noProof/>
                <w:webHidden/>
              </w:rPr>
              <w:tab/>
            </w:r>
            <w:r w:rsidR="00CD451D">
              <w:rPr>
                <w:noProof/>
                <w:webHidden/>
              </w:rPr>
              <w:fldChar w:fldCharType="begin"/>
            </w:r>
            <w:r w:rsidR="00CD451D">
              <w:rPr>
                <w:noProof/>
                <w:webHidden/>
              </w:rPr>
              <w:instrText xml:space="preserve"> PAGEREF _Toc144808126 \h </w:instrText>
            </w:r>
            <w:r w:rsidR="00CD451D">
              <w:rPr>
                <w:noProof/>
                <w:webHidden/>
              </w:rPr>
            </w:r>
            <w:r w:rsidR="00CD451D">
              <w:rPr>
                <w:noProof/>
                <w:webHidden/>
              </w:rPr>
              <w:fldChar w:fldCharType="separate"/>
            </w:r>
            <w:r w:rsidR="005020A9">
              <w:rPr>
                <w:noProof/>
                <w:webHidden/>
              </w:rPr>
              <w:t>13</w:t>
            </w:r>
            <w:r w:rsidR="00CD451D">
              <w:rPr>
                <w:noProof/>
                <w:webHidden/>
              </w:rPr>
              <w:fldChar w:fldCharType="end"/>
            </w:r>
          </w:hyperlink>
        </w:p>
        <w:p w14:paraId="0FCB2123" w14:textId="6D5ADB1A" w:rsidR="00CD451D" w:rsidRDefault="003879C8">
          <w:pPr>
            <w:pStyle w:val="Inhopg1"/>
            <w:tabs>
              <w:tab w:val="right" w:leader="dot" w:pos="9062"/>
            </w:tabs>
            <w:rPr>
              <w:rFonts w:asciiTheme="minorHAnsi" w:eastAsiaTheme="minorEastAsia" w:hAnsiTheme="minorHAnsi"/>
              <w:noProof/>
              <w:color w:val="auto"/>
              <w:lang w:eastAsia="nl-NL"/>
            </w:rPr>
          </w:pPr>
          <w:hyperlink w:anchor="_Toc144808127" w:history="1">
            <w:r w:rsidR="00CD451D" w:rsidRPr="006437D3">
              <w:rPr>
                <w:rStyle w:val="Hyperlink"/>
                <w:noProof/>
              </w:rPr>
              <w:t>Bijlage 3 – Schadeformulieren</w:t>
            </w:r>
            <w:r w:rsidR="00CD451D">
              <w:rPr>
                <w:noProof/>
                <w:webHidden/>
              </w:rPr>
              <w:tab/>
            </w:r>
            <w:r w:rsidR="00CD451D">
              <w:rPr>
                <w:noProof/>
                <w:webHidden/>
              </w:rPr>
              <w:fldChar w:fldCharType="begin"/>
            </w:r>
            <w:r w:rsidR="00CD451D">
              <w:rPr>
                <w:noProof/>
                <w:webHidden/>
              </w:rPr>
              <w:instrText xml:space="preserve"> PAGEREF _Toc144808127 \h </w:instrText>
            </w:r>
            <w:r w:rsidR="00CD451D">
              <w:rPr>
                <w:noProof/>
                <w:webHidden/>
              </w:rPr>
            </w:r>
            <w:r w:rsidR="00CD451D">
              <w:rPr>
                <w:noProof/>
                <w:webHidden/>
              </w:rPr>
              <w:fldChar w:fldCharType="separate"/>
            </w:r>
            <w:r w:rsidR="005020A9">
              <w:rPr>
                <w:noProof/>
                <w:webHidden/>
              </w:rPr>
              <w:t>14</w:t>
            </w:r>
            <w:r w:rsidR="00CD451D">
              <w:rPr>
                <w:noProof/>
                <w:webHidden/>
              </w:rPr>
              <w:fldChar w:fldCharType="end"/>
            </w:r>
          </w:hyperlink>
        </w:p>
        <w:p w14:paraId="6C112620" w14:textId="7EC2E5F9" w:rsidR="004C1F05" w:rsidRDefault="004C1F05">
          <w:r>
            <w:fldChar w:fldCharType="end"/>
          </w:r>
        </w:p>
      </w:sdtContent>
    </w:sdt>
    <w:p w14:paraId="64475A24" w14:textId="789E8A83" w:rsidR="00524AC7" w:rsidRPr="008A2332" w:rsidRDefault="00524AC7" w:rsidP="004C1F05">
      <w:pPr>
        <w:pStyle w:val="Kop1"/>
        <w:numPr>
          <w:ilvl w:val="0"/>
          <w:numId w:val="0"/>
        </w:numPr>
      </w:pPr>
      <w:r w:rsidRPr="008A2332">
        <w:br w:type="page"/>
      </w:r>
    </w:p>
    <w:p w14:paraId="68398821" w14:textId="48866341" w:rsidR="003B73D7" w:rsidRDefault="002C475F" w:rsidP="00CF11E9">
      <w:pPr>
        <w:pStyle w:val="Kop1"/>
        <w:rPr>
          <w:shd w:val="clear" w:color="auto" w:fill="FFFFFF"/>
        </w:rPr>
      </w:pPr>
      <w:bookmarkStart w:id="4" w:name="_Toc144808111"/>
      <w:r>
        <w:rPr>
          <w:shd w:val="clear" w:color="auto" w:fill="FFFFFF"/>
        </w:rPr>
        <w:lastRenderedPageBreak/>
        <w:t>Schade door trillingen van treinen</w:t>
      </w:r>
      <w:bookmarkEnd w:id="4"/>
    </w:p>
    <w:p w14:paraId="110926BF" w14:textId="22BBACFC" w:rsidR="009931FD" w:rsidRDefault="00B74FE0" w:rsidP="00FD3899">
      <w:pPr>
        <w:pStyle w:val="Kop2"/>
      </w:pPr>
      <w:bookmarkStart w:id="5" w:name="_Toc144808112"/>
      <w:r>
        <w:t>Inleiding</w:t>
      </w:r>
      <w:bookmarkEnd w:id="5"/>
    </w:p>
    <w:p w14:paraId="228271EC" w14:textId="4932AA78" w:rsidR="00B74FE0" w:rsidRDefault="00B74FE0" w:rsidP="00B74FE0">
      <w:r>
        <w:t xml:space="preserve">In dit hoofdstuk </w:t>
      </w:r>
      <w:r w:rsidR="00542D01">
        <w:t xml:space="preserve">wordt ingegaan </w:t>
      </w:r>
      <w:r>
        <w:t xml:space="preserve">op </w:t>
      </w:r>
      <w:r w:rsidR="001B5106">
        <w:t xml:space="preserve">hoe trillingen door treinen ontstaan, en hoe die kunnen zorgen voor schade </w:t>
      </w:r>
      <w:r w:rsidR="00087074">
        <w:t xml:space="preserve">of gebreken </w:t>
      </w:r>
      <w:r w:rsidR="001B5106">
        <w:t xml:space="preserve">aan een gebouw. Daarna </w:t>
      </w:r>
      <w:r w:rsidR="00542D01">
        <w:t>worden</w:t>
      </w:r>
      <w:r w:rsidR="001B5106">
        <w:t xml:space="preserve"> de taak en opdracht</w:t>
      </w:r>
      <w:r w:rsidR="00542D01">
        <w:t xml:space="preserve"> omschreven</w:t>
      </w:r>
      <w:r w:rsidR="001B5106">
        <w:t xml:space="preserve"> </w:t>
      </w:r>
      <w:r w:rsidR="00656784">
        <w:t xml:space="preserve">die </w:t>
      </w:r>
      <w:r w:rsidR="00542D01">
        <w:t>het</w:t>
      </w:r>
      <w:r w:rsidR="002D50E9">
        <w:t xml:space="preserve"> onderzoeksbureau</w:t>
      </w:r>
      <w:r w:rsidR="00542D01">
        <w:t xml:space="preserve"> heeft gekregen</w:t>
      </w:r>
      <w:r w:rsidR="002D50E9">
        <w:t xml:space="preserve"> dat</w:t>
      </w:r>
      <w:r w:rsidR="001B5106">
        <w:t xml:space="preserve"> het onderzoek naar schade door treinverkeer uitvoert</w:t>
      </w:r>
      <w:r w:rsidR="002943CC">
        <w:t xml:space="preserve">. </w:t>
      </w:r>
      <w:r w:rsidR="00542D01">
        <w:t>Hierbij wordt beschreven</w:t>
      </w:r>
      <w:r w:rsidR="002943CC">
        <w:t xml:space="preserve"> welke onderzoeksmetho</w:t>
      </w:r>
      <w:r w:rsidR="00164C74">
        <w:t xml:space="preserve">de </w:t>
      </w:r>
      <w:r w:rsidR="00542D01">
        <w:t>daarvoor wordt gebruikt</w:t>
      </w:r>
      <w:r w:rsidR="00164C74">
        <w:t>, en</w:t>
      </w:r>
      <w:r w:rsidR="00542D01">
        <w:t xml:space="preserve"> wordt afgesloten</w:t>
      </w:r>
      <w:r w:rsidR="00164C74">
        <w:t xml:space="preserve"> met een overzicht van mogelijke uitkomsten van het onderzoek. En vooral </w:t>
      </w:r>
      <w:r w:rsidR="002D50E9">
        <w:t>met de vraag: en hoe verder?</w:t>
      </w:r>
    </w:p>
    <w:p w14:paraId="1F3AAD74" w14:textId="2A1D3DF8" w:rsidR="002D50E9" w:rsidRDefault="002D50E9" w:rsidP="002D50E9">
      <w:pPr>
        <w:pStyle w:val="Kop2"/>
      </w:pPr>
      <w:bookmarkStart w:id="6" w:name="_Toc144808113"/>
      <w:r>
        <w:t xml:space="preserve">Hoe zorgen </w:t>
      </w:r>
      <w:r w:rsidRPr="004D0FFA">
        <w:t>trillingen (van treinen) voor schade?</w:t>
      </w:r>
      <w:bookmarkEnd w:id="6"/>
    </w:p>
    <w:p w14:paraId="59AACEEA" w14:textId="4C85E563" w:rsidR="00A1618F" w:rsidRDefault="008932B4" w:rsidP="00A1618F">
      <w:r>
        <w:t xml:space="preserve">Een trilling is een heen- en weergaande beweging. Alles wat beweegt, veroorzaakt trillingen: het </w:t>
      </w:r>
      <w:r w:rsidR="003F5E95">
        <w:t xml:space="preserve">rijden van treinen of auto’s, maar ook bijvoorbeeld het </w:t>
      </w:r>
      <w:r>
        <w:t xml:space="preserve">lopen van mensen. De trillingen </w:t>
      </w:r>
      <w:r w:rsidR="003F5E95">
        <w:t xml:space="preserve">van treinverkeer </w:t>
      </w:r>
      <w:r>
        <w:t xml:space="preserve">ontstaan door de beweging van de trein tijdens het rijden over de rails. Een trein veroorzaakt trillingen omdat de wielen van de trein niet helemaal rond zijn en het spoor niet helemaal vlak. Bovendien drukt het gewicht van de trein de rails naar beneden. </w:t>
      </w:r>
      <w:r w:rsidR="00A1618F">
        <w:t xml:space="preserve">De trillingen, veroorzaakt door de trein, worden door de bodem doorgegeven naar de fundering van een gebouw. </w:t>
      </w:r>
    </w:p>
    <w:p w14:paraId="334E97D7" w14:textId="2EACF410" w:rsidR="008932B4" w:rsidRDefault="008932B4" w:rsidP="008932B4">
      <w:r>
        <w:t>De grootte van de trillingen hangt</w:t>
      </w:r>
      <w:r w:rsidR="00477D12">
        <w:t xml:space="preserve"> van veel </w:t>
      </w:r>
      <w:r w:rsidR="00B60A37">
        <w:t>zaken</w:t>
      </w:r>
      <w:r w:rsidR="00477D12">
        <w:t xml:space="preserve"> af: denk aan</w:t>
      </w:r>
      <w:r>
        <w:t xml:space="preserve"> de grootte van de oneffenheden</w:t>
      </w:r>
      <w:r w:rsidR="00477D12">
        <w:t xml:space="preserve"> in het spoor</w:t>
      </w:r>
      <w:r>
        <w:t>,</w:t>
      </w:r>
      <w:r w:rsidR="00FA4B07">
        <w:t xml:space="preserve"> de constructie van het spoor,</w:t>
      </w:r>
      <w:r>
        <w:t xml:space="preserve"> het gewicht van de trein (leeg of vol), het type trein (lengte, type wielen, </w:t>
      </w:r>
      <w:r w:rsidR="00477D12">
        <w:t>type schokdempers), de snelheid van de trein, de bodem (een slappe veenbodem of juist een stevige zandbodem)</w:t>
      </w:r>
      <w:r w:rsidR="00EF248D">
        <w:t>, de afstand tot het spoor</w:t>
      </w:r>
      <w:r w:rsidR="00477D12">
        <w:t xml:space="preserve"> en natuurlijk het gebouw zelf.</w:t>
      </w:r>
    </w:p>
    <w:p w14:paraId="1948E311" w14:textId="59D7341F" w:rsidR="00FC3A39" w:rsidRDefault="00A1618F" w:rsidP="002D50E9">
      <w:r>
        <w:t xml:space="preserve">Omdat een trilling een beweging is, </w:t>
      </w:r>
      <w:r w:rsidR="00542D01">
        <w:t>wordt</w:t>
      </w:r>
      <w:r>
        <w:t xml:space="preserve"> die uit</w:t>
      </w:r>
      <w:r w:rsidR="00542D01">
        <w:t>gedrukt</w:t>
      </w:r>
      <w:r>
        <w:t xml:space="preserve"> in </w:t>
      </w:r>
      <w:r w:rsidR="00EF248D">
        <w:t xml:space="preserve">een trillingssnelheid (in millimeter per seconde). Bij dit onderzoek naar schade door treintrillingen </w:t>
      </w:r>
      <w:r w:rsidR="00542D01">
        <w:t>worden</w:t>
      </w:r>
      <w:r w:rsidR="00EF248D">
        <w:t xml:space="preserve"> de trillingen</w:t>
      </w:r>
      <w:r w:rsidR="00F93D1C">
        <w:t xml:space="preserve"> volgens de richtlijn SBR A:2017</w:t>
      </w:r>
      <w:r w:rsidR="00542D01">
        <w:t xml:space="preserve"> gemeten</w:t>
      </w:r>
      <w:r w:rsidR="00F93D1C">
        <w:t xml:space="preserve">. In deze richtlijn staat precies omschreven hoe trillingen moeten worden gemeten, waar die moeten worden gemeten en hoe je bepaalt of de trillingen voor schade hebben kunnen zorgen. </w:t>
      </w:r>
      <w:r w:rsidR="00B60D37">
        <w:t xml:space="preserve">Hiervoor kent de richtlijn een zogenaamde grenswaarde. </w:t>
      </w:r>
    </w:p>
    <w:p w14:paraId="69721D70" w14:textId="0AACB60C" w:rsidR="00417FDB" w:rsidRDefault="00417FDB" w:rsidP="002D50E9">
      <w:r>
        <w:t xml:space="preserve">In de richtlijn SBR A:2017 is ook vastgelegd hoe groot de kans op schade is bij een gegeven trillingssnelheid. </w:t>
      </w:r>
      <w:r w:rsidR="00DD6D8C">
        <w:t>Bij een kans op schade kleiner dan 1 procent (wat betekent dat de kans dat een bepaalde trillingssnelheid in 99 van de 100 gevallen niet tot schade leidt)</w:t>
      </w:r>
      <w:r w:rsidR="00BE64DA">
        <w:t>, is de kans</w:t>
      </w:r>
      <w:r w:rsidR="002B6F20">
        <w:t xml:space="preserve"> op schade</w:t>
      </w:r>
      <w:r w:rsidR="00BE64DA">
        <w:t xml:space="preserve"> zo klein dat niet meer kan worden vastgesteld dat de schade redelijkerwijs het gevolg kan zijn van de trillingen door treinen. </w:t>
      </w:r>
    </w:p>
    <w:p w14:paraId="4224A4DB" w14:textId="2A3D82C9" w:rsidR="002B6F20" w:rsidRDefault="002B6F20" w:rsidP="002D50E9">
      <w:r>
        <w:t xml:space="preserve">Om voldoende rekening te houden met specifieke gevallen </w:t>
      </w:r>
      <w:r w:rsidR="00121D32">
        <w:t xml:space="preserve">wordt rekening gehouden met de kwetsbaarheid van gebouwen. Zo wordt bij monumentale gebouwen of gebouwen waar al sprake is van schade, een strengere grens gehanteerd voor het ontstaan van schade. </w:t>
      </w:r>
    </w:p>
    <w:p w14:paraId="49CC81B2" w14:textId="531DE898" w:rsidR="002D50E9" w:rsidRDefault="002D50E9" w:rsidP="002D50E9">
      <w:pPr>
        <w:pStyle w:val="Kop2"/>
      </w:pPr>
      <w:bookmarkStart w:id="7" w:name="_Toc144808114"/>
      <w:r>
        <w:t>Taak en onafhankelijkheid van het onderzoeksbureau</w:t>
      </w:r>
      <w:bookmarkEnd w:id="7"/>
    </w:p>
    <w:p w14:paraId="30814C6C" w14:textId="1355A091" w:rsidR="002D50E9" w:rsidRDefault="003F2700" w:rsidP="002D50E9">
      <w:r>
        <w:t xml:space="preserve">De aanvrager heeft bij </w:t>
      </w:r>
      <w:r w:rsidRPr="00335B4A">
        <w:rPr>
          <w:highlight w:val="darkGray"/>
        </w:rPr>
        <w:t>ProRail</w:t>
      </w:r>
      <w:r w:rsidR="00335B4A" w:rsidRPr="00335B4A">
        <w:rPr>
          <w:highlight w:val="darkGray"/>
        </w:rPr>
        <w:t>/het ministerie van IenW</w:t>
      </w:r>
      <w:r>
        <w:t xml:space="preserve"> een melding gedaan over schade door treintrillingen. </w:t>
      </w:r>
      <w:r w:rsidRPr="00335B4A">
        <w:rPr>
          <w:highlight w:val="darkGray"/>
        </w:rPr>
        <w:t>ProRail</w:t>
      </w:r>
      <w:r w:rsidR="00335B4A" w:rsidRPr="00335B4A">
        <w:rPr>
          <w:highlight w:val="darkGray"/>
        </w:rPr>
        <w:t>/Het ministerie van IenW</w:t>
      </w:r>
      <w:r>
        <w:t xml:space="preserve"> heeft daarop </w:t>
      </w:r>
      <w:r w:rsidR="00656784">
        <w:t>ons als</w:t>
      </w:r>
      <w:r>
        <w:t xml:space="preserve"> onderzoeksbureau gevraagd om onderzoek te doen naar deze schades</w:t>
      </w:r>
      <w:r w:rsidR="00CA0682">
        <w:t xml:space="preserve">. </w:t>
      </w:r>
      <w:r w:rsidR="00656784">
        <w:t xml:space="preserve">Wij nemen de </w:t>
      </w:r>
      <w:r w:rsidR="00656784">
        <w:lastRenderedPageBreak/>
        <w:t>gebreken op en meten</w:t>
      </w:r>
      <w:r w:rsidR="003B6176">
        <w:t xml:space="preserve"> de trillingen. Vervolgens </w:t>
      </w:r>
      <w:r w:rsidR="00656784">
        <w:t>geven wij</w:t>
      </w:r>
      <w:r w:rsidR="00CA0682">
        <w:t xml:space="preserve"> een advies aan </w:t>
      </w:r>
      <w:r w:rsidR="00335B4A" w:rsidRPr="00335B4A">
        <w:rPr>
          <w:highlight w:val="darkGray"/>
        </w:rPr>
        <w:t>ProRail/het ministerie van IenW</w:t>
      </w:r>
      <w:r w:rsidR="00335B4A">
        <w:t xml:space="preserve"> </w:t>
      </w:r>
      <w:r w:rsidR="00CA0682">
        <w:t xml:space="preserve">over de opgenomen </w:t>
      </w:r>
      <w:r w:rsidR="00656784">
        <w:t>gebreken</w:t>
      </w:r>
      <w:r w:rsidR="00CA0682">
        <w:t>, en beantwoord</w:t>
      </w:r>
      <w:r w:rsidR="00656784">
        <w:t>en we</w:t>
      </w:r>
      <w:r w:rsidR="00CA0682">
        <w:t xml:space="preserve"> de vraag of de</w:t>
      </w:r>
      <w:r w:rsidR="00656784">
        <w:t xml:space="preserve"> waargenomen gebreken </w:t>
      </w:r>
      <w:r w:rsidR="00CA0682">
        <w:t xml:space="preserve">mogelijk door treinverkeer kunnen zijn ontstaan, </w:t>
      </w:r>
      <w:r w:rsidR="008D528F">
        <w:t>ó</w:t>
      </w:r>
      <w:r w:rsidR="00CA0682">
        <w:t xml:space="preserve">f dat andere oorzaken </w:t>
      </w:r>
      <w:r w:rsidR="009953E3">
        <w:t xml:space="preserve">verantwoordelijk zijn voor de geconstateerde </w:t>
      </w:r>
      <w:r w:rsidR="00656784">
        <w:t>gebreken</w:t>
      </w:r>
      <w:r w:rsidR="009953E3">
        <w:t xml:space="preserve">. </w:t>
      </w:r>
    </w:p>
    <w:p w14:paraId="4301E146" w14:textId="3931AB7F" w:rsidR="00F7144B" w:rsidRDefault="00656784" w:rsidP="002D50E9">
      <w:r>
        <w:t>Als</w:t>
      </w:r>
      <w:r w:rsidR="00B04FE2">
        <w:t xml:space="preserve"> onderzoeksbureau</w:t>
      </w:r>
      <w:r w:rsidR="00E60C8E">
        <w:t xml:space="preserve"> </w:t>
      </w:r>
      <w:r>
        <w:t>zijn wij</w:t>
      </w:r>
      <w:r w:rsidR="00E60C8E">
        <w:t xml:space="preserve"> onafhankelijk en objectief. </w:t>
      </w:r>
      <w:r w:rsidR="009058C5">
        <w:t xml:space="preserve">Dat betekent in de eerste plaats dat </w:t>
      </w:r>
      <w:r>
        <w:t>wij</w:t>
      </w:r>
      <w:r w:rsidR="00E60C8E">
        <w:t xml:space="preserve"> geen enkel belang </w:t>
      </w:r>
      <w:r w:rsidR="009058C5">
        <w:t xml:space="preserve">hebben </w:t>
      </w:r>
      <w:r w:rsidR="00E60C8E">
        <w:t>bij de uitkomst van het advies</w:t>
      </w:r>
      <w:r w:rsidR="009058C5">
        <w:t xml:space="preserve">. Daarnaast zijn </w:t>
      </w:r>
      <w:r>
        <w:t>we</w:t>
      </w:r>
      <w:r w:rsidR="009058C5">
        <w:t xml:space="preserve"> vrij om de inhoud van het advies te bepalen, en hebben </w:t>
      </w:r>
      <w:r>
        <w:t>we</w:t>
      </w:r>
      <w:r w:rsidR="009058C5">
        <w:t xml:space="preserve"> geen specifieke instructies van </w:t>
      </w:r>
      <w:r w:rsidR="00840891" w:rsidRPr="00335B4A">
        <w:rPr>
          <w:highlight w:val="darkGray"/>
        </w:rPr>
        <w:t>ProRail/het ministerie van IenW</w:t>
      </w:r>
      <w:r w:rsidR="00840891">
        <w:t xml:space="preserve"> </w:t>
      </w:r>
      <w:r w:rsidR="009058C5">
        <w:t xml:space="preserve">ontvangen voor deze schademelding. </w:t>
      </w:r>
      <w:r w:rsidR="00CB5D2D">
        <w:t xml:space="preserve">Wel maken </w:t>
      </w:r>
      <w:r>
        <w:t>wij</w:t>
      </w:r>
      <w:r w:rsidR="00CB5D2D">
        <w:t xml:space="preserve"> gebruik van de door het Ministerie van Infrastructuur en Waterstaat opgestelde richtlijn om schade te beoordelen. Deze richtlijn zorg</w:t>
      </w:r>
      <w:r w:rsidR="00B47AA0">
        <w:t>t</w:t>
      </w:r>
      <w:r w:rsidR="00CB5D2D">
        <w:t xml:space="preserve"> ervoor dat de beoordeling van de </w:t>
      </w:r>
      <w:r w:rsidR="00481DE4">
        <w:t>gebreken</w:t>
      </w:r>
      <w:r w:rsidR="00CB5D2D">
        <w:t xml:space="preserve"> plaatsvind</w:t>
      </w:r>
      <w:r w:rsidR="00B47AA0">
        <w:t>t</w:t>
      </w:r>
      <w:r w:rsidR="00CB5D2D">
        <w:t xml:space="preserve"> volgens de laatste inzichten onder deskundigen, en dat </w:t>
      </w:r>
      <w:r w:rsidR="00481DE4">
        <w:t xml:space="preserve">gebreken </w:t>
      </w:r>
      <w:r w:rsidR="00CB5D2D">
        <w:t xml:space="preserve">op een vergelijkbare manier worden beoordeeld. </w:t>
      </w:r>
      <w:r w:rsidR="00B47AA0">
        <w:t>In de volgende paragraaf geven we een samenvatting van deze richtlijn.</w:t>
      </w:r>
    </w:p>
    <w:p w14:paraId="16322593" w14:textId="517E2675" w:rsidR="002D50E9" w:rsidRDefault="002C57A5" w:rsidP="002D50E9">
      <w:pPr>
        <w:pStyle w:val="Kop2"/>
      </w:pPr>
      <w:bookmarkStart w:id="8" w:name="_Toc144808115"/>
      <w:r>
        <w:t>Hoe onderzoeken we het verband tussen treintrillingen en schade?</w:t>
      </w:r>
      <w:bookmarkEnd w:id="8"/>
    </w:p>
    <w:p w14:paraId="3D743B5B" w14:textId="4BBF14F2" w:rsidR="00C6555D" w:rsidRDefault="00C6555D" w:rsidP="00C6555D">
      <w:r>
        <w:t xml:space="preserve">Voor het beoordelen van het verband tussen gemelde schades en treintrillingen volgen we een </w:t>
      </w:r>
      <w:r w:rsidR="007B0242">
        <w:t>method</w:t>
      </w:r>
      <w:r w:rsidR="00D177E7">
        <w:t>e die in Nederland bre</w:t>
      </w:r>
      <w:r w:rsidR="00150859">
        <w:t>der wordt gebruikt. Deze methode bestaat uit 4 stappen:</w:t>
      </w:r>
    </w:p>
    <w:p w14:paraId="3D28B561" w14:textId="7F7795A0" w:rsidR="00AF34F9" w:rsidRPr="003E549F" w:rsidRDefault="00AF34F9" w:rsidP="00E9394C">
      <w:pPr>
        <w:pStyle w:val="Lijstalinea"/>
        <w:numPr>
          <w:ilvl w:val="0"/>
          <w:numId w:val="11"/>
        </w:numPr>
      </w:pPr>
      <w:r w:rsidRPr="003E549F">
        <w:t xml:space="preserve">Eerst een opname </w:t>
      </w:r>
      <w:r w:rsidR="003E549F" w:rsidRPr="003E549F">
        <w:t xml:space="preserve">door een schade-expert </w:t>
      </w:r>
      <w:r w:rsidRPr="003E549F">
        <w:t xml:space="preserve">op locatie om (1) de trillingen vast te leggen, (2) </w:t>
      </w:r>
      <w:r w:rsidR="00C75E98" w:rsidRPr="003E549F">
        <w:t>gebreken</w:t>
      </w:r>
      <w:r w:rsidRPr="003E549F">
        <w:t xml:space="preserve"> op te nemen</w:t>
      </w:r>
      <w:r w:rsidR="005E3794" w:rsidRPr="003E549F">
        <w:t xml:space="preserve">, </w:t>
      </w:r>
      <w:r w:rsidRPr="003E549F">
        <w:t xml:space="preserve">(3) </w:t>
      </w:r>
      <w:r w:rsidR="005E3794" w:rsidRPr="003E549F">
        <w:t xml:space="preserve">gebouw- en </w:t>
      </w:r>
      <w:r w:rsidRPr="003E549F">
        <w:t>omgevingskenmerken vast te leggen</w:t>
      </w:r>
      <w:r w:rsidR="005E3794" w:rsidRPr="003E549F">
        <w:t xml:space="preserve"> en (4) de bewoner of eigenaar te interviewen.</w:t>
      </w:r>
      <w:r w:rsidR="003E549F">
        <w:t xml:space="preserve"> Hiermee hebben we een beeld van de situatie ter plekke, </w:t>
      </w:r>
      <w:r w:rsidR="00DB6776">
        <w:t xml:space="preserve">de schades en de </w:t>
      </w:r>
      <w:r w:rsidR="003E549F">
        <w:t>factoren die schades kunnen veroorzaken</w:t>
      </w:r>
      <w:r w:rsidR="00DB6776">
        <w:t xml:space="preserve">. </w:t>
      </w:r>
    </w:p>
    <w:p w14:paraId="31AC12EC" w14:textId="2D8DBCE2" w:rsidR="00AF34F9" w:rsidRPr="003E549F" w:rsidRDefault="00AF34F9" w:rsidP="00E9394C">
      <w:pPr>
        <w:pStyle w:val="Lijstalinea"/>
        <w:numPr>
          <w:ilvl w:val="0"/>
          <w:numId w:val="11"/>
        </w:numPr>
      </w:pPr>
      <w:r w:rsidRPr="003E549F">
        <w:t xml:space="preserve">Vervolgens </w:t>
      </w:r>
      <w:r w:rsidR="005E3794" w:rsidRPr="003E549F">
        <w:t xml:space="preserve">vult een </w:t>
      </w:r>
      <w:r w:rsidR="00B73C6E">
        <w:t xml:space="preserve">deskundige </w:t>
      </w:r>
      <w:r w:rsidR="005E3794" w:rsidRPr="003E549F">
        <w:t>de gebouw- en omgevingskenmerken aan o.b.v. een bureaustudie.</w:t>
      </w:r>
      <w:r w:rsidR="003E549F">
        <w:t xml:space="preserve"> Zo ontstaat een compleet </w:t>
      </w:r>
      <w:r w:rsidR="00DB6776">
        <w:t xml:space="preserve">beeld van alle factoren die schades kunnen veroorzaken. </w:t>
      </w:r>
    </w:p>
    <w:p w14:paraId="31F43C74" w14:textId="16092A7E" w:rsidR="00887402" w:rsidRDefault="005E3794" w:rsidP="00E9394C">
      <w:pPr>
        <w:pStyle w:val="Lijstalinea"/>
        <w:numPr>
          <w:ilvl w:val="0"/>
          <w:numId w:val="11"/>
        </w:numPr>
      </w:pPr>
      <w:r w:rsidRPr="00DB6776">
        <w:t xml:space="preserve">Hierna interpreteert de </w:t>
      </w:r>
      <w:r w:rsidR="00B73C6E">
        <w:t xml:space="preserve">deskundige </w:t>
      </w:r>
      <w:r w:rsidRPr="00DB6776">
        <w:t xml:space="preserve">de </w:t>
      </w:r>
      <w:r w:rsidR="00481DE4" w:rsidRPr="00DB6776">
        <w:t>schadebeelden</w:t>
      </w:r>
      <w:r w:rsidR="00887402">
        <w:t xml:space="preserve"> in drie substappen:</w:t>
      </w:r>
    </w:p>
    <w:p w14:paraId="7D606E59" w14:textId="77777777" w:rsidR="00887402" w:rsidRDefault="00887402" w:rsidP="00887402">
      <w:pPr>
        <w:pStyle w:val="Lijstalinea"/>
        <w:numPr>
          <w:ilvl w:val="1"/>
          <w:numId w:val="11"/>
        </w:numPr>
      </w:pPr>
      <w:r>
        <w:t>Eerst wordt e</w:t>
      </w:r>
      <w:r w:rsidR="005E3794" w:rsidRPr="00DB6776">
        <w:t>lk</w:t>
      </w:r>
      <w:r w:rsidR="00C75E98" w:rsidRPr="00DB6776">
        <w:t xml:space="preserve"> gebrek </w:t>
      </w:r>
      <w:r w:rsidR="0074059E">
        <w:t>ingedeeld naar type schade op basis van</w:t>
      </w:r>
      <w:r w:rsidR="005E3794" w:rsidRPr="00DB6776">
        <w:t xml:space="preserve"> een schadebibliotheek</w:t>
      </w:r>
    </w:p>
    <w:p w14:paraId="376AEC10" w14:textId="0FF2409F" w:rsidR="005E3794" w:rsidRDefault="00887402" w:rsidP="00887402">
      <w:pPr>
        <w:pStyle w:val="Lijstalinea"/>
        <w:numPr>
          <w:ilvl w:val="1"/>
          <w:numId w:val="11"/>
        </w:numPr>
      </w:pPr>
      <w:r>
        <w:t xml:space="preserve">Daarna worden </w:t>
      </w:r>
      <w:r w:rsidR="00AE3D43" w:rsidRPr="00DB6776">
        <w:t xml:space="preserve">oorzaken die niet kunnen zijn opgetreden </w:t>
      </w:r>
      <w:r w:rsidR="0074059E">
        <w:t>weggestreept</w:t>
      </w:r>
      <w:r>
        <w:t>.</w:t>
      </w:r>
      <w:r w:rsidR="0005189A">
        <w:t xml:space="preserve"> Hiervoor beantwoordt de </w:t>
      </w:r>
      <w:r w:rsidR="00B73C6E">
        <w:t xml:space="preserve">deskundige </w:t>
      </w:r>
      <w:r w:rsidR="0005189A">
        <w:t xml:space="preserve">controlevragen </w:t>
      </w:r>
      <w:r w:rsidR="00B816CE">
        <w:t>per mogelijke oorzaak. Om die controlevragen te beantwoorden maakt hij of zij gebruik van</w:t>
      </w:r>
      <w:r>
        <w:t xml:space="preserve"> de </w:t>
      </w:r>
      <w:r w:rsidR="00AE3D43" w:rsidRPr="00DB6776">
        <w:t>gebouw- en omgevingskenmerken</w:t>
      </w:r>
      <w:r>
        <w:t xml:space="preserve"> uit stap 1 en 2. </w:t>
      </w:r>
    </w:p>
    <w:p w14:paraId="396F59ED" w14:textId="07FB396A" w:rsidR="00887402" w:rsidRDefault="00B72A6D" w:rsidP="00887402">
      <w:pPr>
        <w:pStyle w:val="Lijstalinea"/>
        <w:numPr>
          <w:ilvl w:val="1"/>
          <w:numId w:val="11"/>
        </w:numPr>
      </w:pPr>
      <w:r>
        <w:t>Van de resterende mogelijke oorzaken</w:t>
      </w:r>
      <w:r w:rsidR="00AB38E6">
        <w:t xml:space="preserve"> (waaronder de in stap 1 gemeten trillingen</w:t>
      </w:r>
      <w:r w:rsidR="00CB62A8">
        <w:t xml:space="preserve"> als die zo hoog zijn dat die tot schade hebben kunnen leiden) schat de </w:t>
      </w:r>
      <w:r w:rsidR="00B73C6E">
        <w:t xml:space="preserve">deskundige </w:t>
      </w:r>
      <w:r w:rsidR="004B4C5F">
        <w:t xml:space="preserve">de waarschijnlijkheid in, op basis van de kenmerken van de schade, het gebouw en de omgeving. Zo komt </w:t>
      </w:r>
      <w:r w:rsidR="00554E47">
        <w:t xml:space="preserve">de </w:t>
      </w:r>
      <w:r w:rsidR="00B73C6E">
        <w:t xml:space="preserve">deskundige </w:t>
      </w:r>
      <w:r w:rsidR="004B4C5F">
        <w:t xml:space="preserve">tot een meest waarschijnlijke oorzaak van het gebrek. </w:t>
      </w:r>
      <w:r w:rsidR="00B26CC7">
        <w:t xml:space="preserve">Hierbij besteedt de </w:t>
      </w:r>
      <w:r w:rsidR="00B73C6E">
        <w:t xml:space="preserve">deskundige </w:t>
      </w:r>
      <w:r w:rsidR="00B26CC7">
        <w:t xml:space="preserve">ook aandacht aan de mogelijke invloed van trillingen op het ontstaan of verergeren van het gebrek. Hiervoor kijkt </w:t>
      </w:r>
      <w:r w:rsidR="00554E47">
        <w:t xml:space="preserve">de </w:t>
      </w:r>
      <w:r w:rsidR="00B73C6E">
        <w:t xml:space="preserve">deskundige </w:t>
      </w:r>
      <w:r w:rsidR="00B26CC7">
        <w:t xml:space="preserve">naar de hoogte van de gemeten trillingen in relatie tot de grenswaarden en andere mogelijke schade-oorzaken. </w:t>
      </w:r>
    </w:p>
    <w:p w14:paraId="2001D4D5" w14:textId="2BE81F69" w:rsidR="005C0962" w:rsidRDefault="00B26CC7" w:rsidP="005C0962">
      <w:pPr>
        <w:pStyle w:val="Lijstalinea"/>
        <w:numPr>
          <w:ilvl w:val="0"/>
          <w:numId w:val="11"/>
        </w:numPr>
      </w:pPr>
      <w:r>
        <w:lastRenderedPageBreak/>
        <w:t>Tenslotte legt de deskundige de resultaten van de trillingsmeting, de opname en zijn beoordeling van de schades vast in een rapport, dat wordt verstrekt aan zowel de melder(s) als aan de opdrachtgever.</w:t>
      </w:r>
    </w:p>
    <w:p w14:paraId="6378FBD0" w14:textId="76ECD727" w:rsidR="00D80C5D" w:rsidRDefault="00D80C5D" w:rsidP="00D80C5D">
      <w:r>
        <w:t xml:space="preserve">Visueel is dit proces weergegeven in </w:t>
      </w:r>
      <w:r w:rsidR="00245EB3">
        <w:fldChar w:fldCharType="begin"/>
      </w:r>
      <w:r w:rsidR="00245EB3">
        <w:instrText xml:space="preserve"> REF _Ref145408546 \h </w:instrText>
      </w:r>
      <w:r w:rsidR="00245EB3">
        <w:fldChar w:fldCharType="separate"/>
      </w:r>
      <w:r w:rsidR="005020A9">
        <w:t xml:space="preserve">Figuur </w:t>
      </w:r>
      <w:r w:rsidR="005020A9">
        <w:rPr>
          <w:noProof/>
        </w:rPr>
        <w:t>1</w:t>
      </w:r>
      <w:r w:rsidR="00245EB3">
        <w:fldChar w:fldCharType="end"/>
      </w:r>
      <w:r>
        <w:t>.</w:t>
      </w:r>
    </w:p>
    <w:p w14:paraId="658C125F" w14:textId="2884BBC9" w:rsidR="00D80C5D" w:rsidRDefault="00245EB3" w:rsidP="00D80C5D">
      <w:pPr>
        <w:keepNext/>
      </w:pPr>
      <w:r w:rsidRPr="00245EB3">
        <w:rPr>
          <w:noProof/>
        </w:rPr>
        <w:drawing>
          <wp:inline distT="0" distB="0" distL="0" distR="0" wp14:anchorId="0724E936" wp14:editId="4F8E41F3">
            <wp:extent cx="5760720" cy="1430020"/>
            <wp:effectExtent l="0" t="0" r="0" b="0"/>
            <wp:docPr id="1361497901" name="Afbeelding 1" descr="Afbeelding met tekst, schermopname, Lettertype, nummer&#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497901" name="Afbeelding 1" descr="Afbeelding met tekst, schermopname, Lettertype, nummer&#10;&#10;Automatisch gegenereerde beschrijving"/>
                    <pic:cNvPicPr/>
                  </pic:nvPicPr>
                  <pic:blipFill>
                    <a:blip r:embed="rId21"/>
                    <a:stretch>
                      <a:fillRect/>
                    </a:stretch>
                  </pic:blipFill>
                  <pic:spPr>
                    <a:xfrm>
                      <a:off x="0" y="0"/>
                      <a:ext cx="5760720" cy="1430020"/>
                    </a:xfrm>
                    <a:prstGeom prst="rect">
                      <a:avLst/>
                    </a:prstGeom>
                  </pic:spPr>
                </pic:pic>
              </a:graphicData>
            </a:graphic>
          </wp:inline>
        </w:drawing>
      </w:r>
    </w:p>
    <w:p w14:paraId="36BC86AF" w14:textId="322532F2" w:rsidR="00D80C5D" w:rsidRPr="00B26CC7" w:rsidRDefault="00D80C5D" w:rsidP="00D80C5D">
      <w:pPr>
        <w:pStyle w:val="Bijschrift"/>
      </w:pPr>
      <w:bookmarkStart w:id="9" w:name="_Ref145408546"/>
      <w:r>
        <w:t xml:space="preserve">Figuur </w:t>
      </w:r>
      <w:r w:rsidR="00773C6D">
        <w:fldChar w:fldCharType="begin"/>
      </w:r>
      <w:r w:rsidR="00773C6D">
        <w:instrText xml:space="preserve"> SEQ Figuur \* ARABIC </w:instrText>
      </w:r>
      <w:r w:rsidR="00773C6D">
        <w:fldChar w:fldCharType="separate"/>
      </w:r>
      <w:r w:rsidR="005020A9">
        <w:rPr>
          <w:noProof/>
        </w:rPr>
        <w:t>1</w:t>
      </w:r>
      <w:r w:rsidR="00773C6D">
        <w:rPr>
          <w:noProof/>
        </w:rPr>
        <w:fldChar w:fldCharType="end"/>
      </w:r>
      <w:bookmarkEnd w:id="9"/>
      <w:r>
        <w:t xml:space="preserve"> Proces van beoordelen van schades</w:t>
      </w:r>
    </w:p>
    <w:p w14:paraId="4C4A335E" w14:textId="3AB8E31D" w:rsidR="002C57A5" w:rsidRDefault="002C57A5" w:rsidP="002C57A5">
      <w:pPr>
        <w:pStyle w:val="Kop2"/>
      </w:pPr>
      <w:bookmarkStart w:id="10" w:name="_Toc144808116"/>
      <w:r>
        <w:t>Mogelijke uitkomsten van het onderzoek, en hoe verder?</w:t>
      </w:r>
      <w:bookmarkEnd w:id="10"/>
    </w:p>
    <w:p w14:paraId="712281FE" w14:textId="6A3855C5" w:rsidR="00265192" w:rsidRDefault="001C79A3" w:rsidP="002C57A5">
      <w:r>
        <w:t xml:space="preserve">Nadat </w:t>
      </w:r>
      <w:r w:rsidR="00B73C6E">
        <w:t>is</w:t>
      </w:r>
      <w:r>
        <w:t xml:space="preserve"> beoordeeld of een </w:t>
      </w:r>
      <w:r w:rsidR="00087074">
        <w:t>gebrek</w:t>
      </w:r>
      <w:r>
        <w:t xml:space="preserve"> door treinverkeer komt of door een andere oorzaak, zijn de volgende uitkomsten mogelijk:</w:t>
      </w:r>
    </w:p>
    <w:p w14:paraId="66423C2E" w14:textId="3131008A" w:rsidR="00265192" w:rsidRDefault="00265192" w:rsidP="00FA3B93">
      <w:pPr>
        <w:pStyle w:val="Lijstalinea"/>
        <w:numPr>
          <w:ilvl w:val="0"/>
          <w:numId w:val="5"/>
        </w:numPr>
      </w:pPr>
      <w:r>
        <w:t xml:space="preserve">De </w:t>
      </w:r>
      <w:r w:rsidR="00B473D2">
        <w:t xml:space="preserve">meest waarschijnlijke </w:t>
      </w:r>
      <w:r>
        <w:t xml:space="preserve">oorzaak van </w:t>
      </w:r>
      <w:r w:rsidR="00087074">
        <w:t>het gebrek</w:t>
      </w:r>
      <w:r>
        <w:t xml:space="preserve"> </w:t>
      </w:r>
      <w:r w:rsidR="00FA3B93">
        <w:t>is</w:t>
      </w:r>
      <w:r>
        <w:t xml:space="preserve"> trillingen door </w:t>
      </w:r>
      <w:r w:rsidR="00FA3B93">
        <w:t>trein</w:t>
      </w:r>
      <w:r w:rsidR="009D75C2">
        <w:t>verkeer</w:t>
      </w:r>
      <w:r>
        <w:t xml:space="preserve">. </w:t>
      </w:r>
    </w:p>
    <w:p w14:paraId="6C58B85F" w14:textId="12E4E891" w:rsidR="00B473D2" w:rsidRDefault="00087074" w:rsidP="00FA3B93">
      <w:pPr>
        <w:pStyle w:val="Lijstalinea"/>
        <w:numPr>
          <w:ilvl w:val="0"/>
          <w:numId w:val="5"/>
        </w:numPr>
      </w:pPr>
      <w:r>
        <w:t>Het gebrek</w:t>
      </w:r>
      <w:r w:rsidR="00CC2C39">
        <w:t xml:space="preserve"> is veroorzaakt door een </w:t>
      </w:r>
      <w:r>
        <w:t>andere</w:t>
      </w:r>
      <w:r w:rsidR="00CC2C39">
        <w:t xml:space="preserve"> oorzaak, en de invloed van trillingen </w:t>
      </w:r>
      <w:r w:rsidR="00A21935">
        <w:t xml:space="preserve">door </w:t>
      </w:r>
      <w:r w:rsidR="009D75C2">
        <w:t xml:space="preserve">treinverkeer </w:t>
      </w:r>
      <w:r w:rsidR="00A21935">
        <w:t xml:space="preserve">op </w:t>
      </w:r>
      <w:r>
        <w:t>het gebrek</w:t>
      </w:r>
      <w:r w:rsidR="00A21935">
        <w:t xml:space="preserve"> is niet aannemelijk. </w:t>
      </w:r>
    </w:p>
    <w:p w14:paraId="16120B0E" w14:textId="31A3A24A" w:rsidR="00DB5EE3" w:rsidRDefault="00181BC0" w:rsidP="00FA3B93">
      <w:pPr>
        <w:pStyle w:val="Lijstalinea"/>
        <w:numPr>
          <w:ilvl w:val="0"/>
          <w:numId w:val="5"/>
        </w:numPr>
      </w:pPr>
      <w:r>
        <w:t>Het gebrek</w:t>
      </w:r>
      <w:r w:rsidR="005D1A36">
        <w:t xml:space="preserve"> is veroorzaakt door een </w:t>
      </w:r>
      <w:r w:rsidR="00087074">
        <w:t>andere</w:t>
      </w:r>
      <w:r w:rsidR="005D1A36">
        <w:t xml:space="preserve"> oorzaak, maar de invloed van trillingen door </w:t>
      </w:r>
      <w:r w:rsidR="009D75C2">
        <w:t xml:space="preserve">treinverkeer </w:t>
      </w:r>
      <w:r w:rsidR="005D1A36">
        <w:t xml:space="preserve">op </w:t>
      </w:r>
      <w:r>
        <w:t>het gebrek</w:t>
      </w:r>
      <w:r w:rsidR="005D1A36">
        <w:t xml:space="preserve"> is niet uit te sluiten. Dit kan het geval zijn als de trillingen hebben bijgedragen aan het ontstaan van </w:t>
      </w:r>
      <w:r>
        <w:t>het gebrek</w:t>
      </w:r>
      <w:r w:rsidR="005D1A36">
        <w:t xml:space="preserve"> (medeoorzaak) of als de trillingen </w:t>
      </w:r>
      <w:r>
        <w:t>het gebrek</w:t>
      </w:r>
      <w:r w:rsidR="005D1A36">
        <w:t xml:space="preserve"> mogelijk hebben verergerd. </w:t>
      </w:r>
    </w:p>
    <w:p w14:paraId="5452FEFE" w14:textId="044B48E2" w:rsidR="0058064F" w:rsidRDefault="006D5685">
      <w:pPr>
        <w:spacing w:line="259" w:lineRule="auto"/>
      </w:pPr>
      <w:r w:rsidRPr="006D5685">
        <w:rPr>
          <w:highlight w:val="darkGray"/>
        </w:rPr>
        <w:t>ProRail/het ministerie van IenW</w:t>
      </w:r>
      <w:r w:rsidRPr="006D5685">
        <w:t xml:space="preserve"> zal op basis van deze uitkomsten contact </w:t>
      </w:r>
      <w:r>
        <w:t xml:space="preserve">met u </w:t>
      </w:r>
      <w:r w:rsidRPr="006D5685">
        <w:t xml:space="preserve">opnemen over het vervolg van </w:t>
      </w:r>
      <w:r>
        <w:t>uw</w:t>
      </w:r>
      <w:r w:rsidRPr="006D5685">
        <w:t xml:space="preserve"> schademelding.</w:t>
      </w:r>
      <w:r w:rsidR="0058064F">
        <w:br w:type="page"/>
      </w:r>
    </w:p>
    <w:p w14:paraId="799B9B9C" w14:textId="72677E57" w:rsidR="00B74FE0" w:rsidRDefault="0058064F" w:rsidP="0058064F">
      <w:pPr>
        <w:pStyle w:val="Kop1"/>
      </w:pPr>
      <w:bookmarkStart w:id="11" w:name="_Toc144808117"/>
      <w:r>
        <w:lastRenderedPageBreak/>
        <w:t>Gebouw en omgeving</w:t>
      </w:r>
      <w:bookmarkEnd w:id="11"/>
    </w:p>
    <w:p w14:paraId="435E4659" w14:textId="77777777" w:rsidR="009D75C2" w:rsidRDefault="009D75C2" w:rsidP="009D75C2">
      <w:pPr>
        <w:pStyle w:val="Kop2"/>
      </w:pPr>
      <w:bookmarkStart w:id="12" w:name="_Toc144808118"/>
      <w:r>
        <w:t>Inleiding</w:t>
      </w:r>
      <w:bookmarkEnd w:id="12"/>
    </w:p>
    <w:p w14:paraId="12BD8B84" w14:textId="5F5F36D1" w:rsidR="009D75C2" w:rsidRDefault="009D75C2" w:rsidP="009D75C2">
      <w:r>
        <w:t xml:space="preserve">In dit hoofdstuk </w:t>
      </w:r>
      <w:r w:rsidR="00CF4C87">
        <w:t xml:space="preserve">staan gegevens en kenmerken van het gebouw en zijn omgeving. Deze gegevens zijn verzameld tijdens de opname en aangevuld tijdens het bureauonderzoek wat daarna is uitgevoerd. </w:t>
      </w:r>
      <w:r w:rsidR="00656784">
        <w:t>We gebruiken</w:t>
      </w:r>
      <w:r w:rsidR="00CF4C87">
        <w:t xml:space="preserve"> deze gegevens om de opgenomen schades te beoordelen. </w:t>
      </w:r>
    </w:p>
    <w:p w14:paraId="58059095" w14:textId="7EA15A0C" w:rsidR="002E4768" w:rsidRDefault="002E4768" w:rsidP="002E4768">
      <w:pPr>
        <w:pStyle w:val="Kop2"/>
      </w:pPr>
      <w:bookmarkStart w:id="13" w:name="_Toc144808119"/>
      <w:r>
        <w:t>Situatie op perceel</w:t>
      </w:r>
      <w:bookmarkEnd w:id="13"/>
    </w:p>
    <w:p w14:paraId="5910B3B3" w14:textId="3507CE1D" w:rsidR="00D03C22" w:rsidRDefault="00D03C22" w:rsidP="00D03C22">
      <w:r>
        <w:t xml:space="preserve">Een luchtfoto van het perceel en de gebouwen daarop is weergegeven in </w:t>
      </w:r>
      <w:r w:rsidR="00DB2AE9">
        <w:fldChar w:fldCharType="begin"/>
      </w:r>
      <w:r w:rsidR="00DB2AE9">
        <w:instrText xml:space="preserve"> REF _Ref135061115 \h </w:instrText>
      </w:r>
      <w:r w:rsidR="00DB2AE9">
        <w:fldChar w:fldCharType="separate"/>
      </w:r>
      <w:r w:rsidR="005020A9">
        <w:t xml:space="preserve">Figuur </w:t>
      </w:r>
      <w:r w:rsidR="005020A9">
        <w:rPr>
          <w:noProof/>
        </w:rPr>
        <w:t>2</w:t>
      </w:r>
      <w:r w:rsidR="00DB2AE9">
        <w:fldChar w:fldCharType="end"/>
      </w:r>
      <w:r>
        <w:t>.</w:t>
      </w:r>
    </w:p>
    <w:tbl>
      <w:tblPr>
        <w:tblStyle w:val="Tabelraster"/>
        <w:tblW w:w="0" w:type="auto"/>
        <w:tblBorders>
          <w:top w:val="single" w:sz="4" w:space="0" w:color="2F5496" w:themeColor="accent1" w:themeShade="BF"/>
          <w:left w:val="single" w:sz="4" w:space="0" w:color="2F5496" w:themeColor="accent1" w:themeShade="BF"/>
          <w:bottom w:val="single" w:sz="4" w:space="0" w:color="2F5496" w:themeColor="accent1" w:themeShade="BF"/>
          <w:right w:val="single" w:sz="4" w:space="0" w:color="2F5496" w:themeColor="accent1" w:themeShade="BF"/>
          <w:insideH w:val="none" w:sz="0" w:space="0" w:color="auto"/>
          <w:insideV w:val="none" w:sz="0" w:space="0" w:color="auto"/>
        </w:tblBorders>
        <w:tblLook w:val="04A0" w:firstRow="1" w:lastRow="0" w:firstColumn="1" w:lastColumn="0" w:noHBand="0" w:noVBand="1"/>
      </w:tblPr>
      <w:tblGrid>
        <w:gridCol w:w="9062"/>
      </w:tblGrid>
      <w:tr w:rsidR="00D03C22" w14:paraId="2B603D74" w14:textId="77777777" w:rsidTr="003A37DD">
        <w:trPr>
          <w:trHeight w:val="5669"/>
        </w:trPr>
        <w:tc>
          <w:tcPr>
            <w:tcW w:w="9062" w:type="dxa"/>
            <w:vAlign w:val="center"/>
          </w:tcPr>
          <w:p w14:paraId="70CAB3CA" w14:textId="26B9FA3F" w:rsidR="00D03C22" w:rsidRPr="00C85210" w:rsidRDefault="00D03C22" w:rsidP="00DB2AE9">
            <w:pPr>
              <w:keepNext/>
              <w:jc w:val="center"/>
            </w:pPr>
            <w:r w:rsidRPr="002F2A42">
              <w:rPr>
                <w:highlight w:val="darkGray"/>
              </w:rPr>
              <w:t>Luchtfoto met gebouwen</w:t>
            </w:r>
          </w:p>
        </w:tc>
      </w:tr>
    </w:tbl>
    <w:p w14:paraId="2622425D" w14:textId="65DA3E60" w:rsidR="00D03C22" w:rsidRDefault="00DB2AE9" w:rsidP="00DB2AE9">
      <w:pPr>
        <w:pStyle w:val="Bijschrift"/>
      </w:pPr>
      <w:bookmarkStart w:id="14" w:name="_Ref135061115"/>
      <w:r>
        <w:t xml:space="preserve">Figuur </w:t>
      </w:r>
      <w:r w:rsidR="00773C6D">
        <w:fldChar w:fldCharType="begin"/>
      </w:r>
      <w:r w:rsidR="00773C6D">
        <w:instrText xml:space="preserve"> SEQ Figuur \* ARABIC </w:instrText>
      </w:r>
      <w:r w:rsidR="00773C6D">
        <w:fldChar w:fldCharType="separate"/>
      </w:r>
      <w:r w:rsidR="005020A9">
        <w:rPr>
          <w:noProof/>
        </w:rPr>
        <w:t>2</w:t>
      </w:r>
      <w:r w:rsidR="00773C6D">
        <w:rPr>
          <w:noProof/>
        </w:rPr>
        <w:fldChar w:fldCharType="end"/>
      </w:r>
      <w:bookmarkEnd w:id="14"/>
      <w:r>
        <w:t xml:space="preserve"> Luchtfoto met gebouwen</w:t>
      </w:r>
    </w:p>
    <w:p w14:paraId="5A4E1675" w14:textId="0F363792" w:rsidR="00C945F6" w:rsidRDefault="00C945F6" w:rsidP="00C945F6">
      <w:r>
        <w:t>Op het perceel staan de volgende gebouwen:</w:t>
      </w:r>
    </w:p>
    <w:p w14:paraId="1AA38351" w14:textId="1156606B" w:rsidR="00C945F6" w:rsidRDefault="00452C79" w:rsidP="00C945F6">
      <w:pPr>
        <w:pStyle w:val="Lijstalinea"/>
        <w:numPr>
          <w:ilvl w:val="0"/>
          <w:numId w:val="6"/>
        </w:numPr>
      </w:pPr>
      <w:r>
        <w:t xml:space="preserve">Gebouw 1: </w:t>
      </w:r>
      <w:r w:rsidRPr="00452C79">
        <w:rPr>
          <w:highlight w:val="darkGray"/>
        </w:rPr>
        <w:t>Omschrijving gebouw</w:t>
      </w:r>
    </w:p>
    <w:p w14:paraId="3D6B2E3E" w14:textId="36E7A008" w:rsidR="00452C79" w:rsidRDefault="00452C79" w:rsidP="00C945F6">
      <w:pPr>
        <w:pStyle w:val="Lijstalinea"/>
        <w:numPr>
          <w:ilvl w:val="0"/>
          <w:numId w:val="6"/>
        </w:numPr>
      </w:pPr>
      <w:r>
        <w:t xml:space="preserve">Gebouw 2: </w:t>
      </w:r>
      <w:r w:rsidRPr="00452C79">
        <w:rPr>
          <w:highlight w:val="darkGray"/>
        </w:rPr>
        <w:t>Omschrijving gebouw</w:t>
      </w:r>
    </w:p>
    <w:p w14:paraId="6B9DB944" w14:textId="119770A9" w:rsidR="00D03C22" w:rsidRPr="002E4768" w:rsidRDefault="00096F7B" w:rsidP="00096F7B">
      <w:pPr>
        <w:pStyle w:val="Kop2"/>
      </w:pPr>
      <w:bookmarkStart w:id="15" w:name="_Toc144808120"/>
      <w:r>
        <w:t>Omgevingskenmerken</w:t>
      </w:r>
      <w:bookmarkEnd w:id="15"/>
    </w:p>
    <w:p w14:paraId="18C641A1" w14:textId="60D86C04" w:rsidR="00B7387A" w:rsidRDefault="00433513" w:rsidP="0058064F">
      <w:r>
        <w:t>Tijdens de opname en het bureauonderzoek zijn omgevingskenmerken genoteerd</w:t>
      </w:r>
      <w:r w:rsidR="00CA6C33">
        <w:t xml:space="preserve"> die meer inzicht kunnen geven over het ontstaan van de schades</w:t>
      </w:r>
      <w:r w:rsidR="00B7387A">
        <w:t>. Omgevingskenmerken gaan over factoren die invloed kunnen hebben op het ontstaan van schades. Dat kan gaan over de bodem (zoals grondwater en bodemsamenstelling), objecten boven de grond (zoals bomen en sloten) en activiteiten in de omgeving (zoals wegverkeer of bouwactiviteiten).</w:t>
      </w:r>
    </w:p>
    <w:p w14:paraId="58308E51" w14:textId="4982192D" w:rsidR="00B7387A" w:rsidRDefault="006468EA" w:rsidP="0058064F">
      <w:r>
        <w:t xml:space="preserve">In onderstaand overzicht staan de omgevingskenmerken. </w:t>
      </w:r>
      <w:r w:rsidRPr="00F7105A">
        <w:rPr>
          <w:highlight w:val="darkGray"/>
        </w:rPr>
        <w:t>Kopieer de tabel uit het opname</w:t>
      </w:r>
      <w:r w:rsidR="00F7105A" w:rsidRPr="00F7105A">
        <w:rPr>
          <w:highlight w:val="darkGray"/>
        </w:rPr>
        <w:t>rapport</w:t>
      </w:r>
      <w:r w:rsidR="00F96905">
        <w:rPr>
          <w:highlight w:val="darkGray"/>
        </w:rPr>
        <w:t xml:space="preserve"> en verwijs naar bijlage B voor meer details</w:t>
      </w:r>
      <w:r w:rsidR="00F7105A" w:rsidRPr="00F7105A">
        <w:rPr>
          <w:highlight w:val="darkGray"/>
        </w:rPr>
        <w:t>.</w:t>
      </w:r>
    </w:p>
    <w:p w14:paraId="593511C6" w14:textId="5183AD72" w:rsidR="002F2A42" w:rsidRDefault="002F2A42" w:rsidP="002F2A42">
      <w:pPr>
        <w:pStyle w:val="Kop2"/>
      </w:pPr>
      <w:bookmarkStart w:id="16" w:name="_Toc144808121"/>
      <w:r>
        <w:lastRenderedPageBreak/>
        <w:t>Trillingen door treinverkeer</w:t>
      </w:r>
      <w:bookmarkEnd w:id="16"/>
    </w:p>
    <w:p w14:paraId="47105BA1" w14:textId="7505149B" w:rsidR="00F7105A" w:rsidRDefault="00F7105A" w:rsidP="002F2A42">
      <w:pPr>
        <w:rPr>
          <w:highlight w:val="darkGray"/>
        </w:rPr>
      </w:pPr>
      <w:r w:rsidRPr="00F7105A">
        <w:rPr>
          <w:highlight w:val="darkGray"/>
        </w:rPr>
        <w:t>Geef hier een samenvatting van het meetrapport, verwijs naar bijlage A van dit rapport. Ga vervolgens in op de belangrijkste resultaten</w:t>
      </w:r>
      <w:r w:rsidR="00B20587">
        <w:rPr>
          <w:highlight w:val="darkGray"/>
        </w:rPr>
        <w:t xml:space="preserve"> in relatie tot de grenswaarden uit de richtlijn SBR A:2017</w:t>
      </w:r>
      <w:r w:rsidRPr="00F7105A">
        <w:rPr>
          <w:highlight w:val="darkGray"/>
        </w:rPr>
        <w:t>:</w:t>
      </w:r>
    </w:p>
    <w:tbl>
      <w:tblPr>
        <w:tblStyle w:val="Rastertabel4-Accent5"/>
        <w:tblW w:w="0" w:type="auto"/>
        <w:tblLook w:val="04A0" w:firstRow="1" w:lastRow="0" w:firstColumn="1" w:lastColumn="0" w:noHBand="0" w:noVBand="1"/>
      </w:tblPr>
      <w:tblGrid>
        <w:gridCol w:w="4957"/>
        <w:gridCol w:w="4105"/>
      </w:tblGrid>
      <w:tr w:rsidR="00F7105A" w14:paraId="63A79638" w14:textId="77777777" w:rsidTr="008663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tcPr>
          <w:p w14:paraId="55043BB9" w14:textId="47C492D4" w:rsidR="00F7105A" w:rsidRPr="00F96905" w:rsidRDefault="00F7105A" w:rsidP="002F2A42">
            <w:pPr>
              <w:rPr>
                <w:b w:val="0"/>
                <w:bCs w:val="0"/>
              </w:rPr>
            </w:pPr>
            <w:r w:rsidRPr="00F96905">
              <w:t>Onderdeel</w:t>
            </w:r>
          </w:p>
        </w:tc>
        <w:tc>
          <w:tcPr>
            <w:tcW w:w="4105" w:type="dxa"/>
          </w:tcPr>
          <w:p w14:paraId="1E740319" w14:textId="1FFFD6BA" w:rsidR="00F7105A" w:rsidRPr="00F96905" w:rsidRDefault="00F7105A" w:rsidP="002F2A42">
            <w:pPr>
              <w:cnfStyle w:val="100000000000" w:firstRow="1" w:lastRow="0" w:firstColumn="0" w:lastColumn="0" w:oddVBand="0" w:evenVBand="0" w:oddHBand="0" w:evenHBand="0" w:firstRowFirstColumn="0" w:firstRowLastColumn="0" w:lastRowFirstColumn="0" w:lastRowLastColumn="0"/>
              <w:rPr>
                <w:b w:val="0"/>
                <w:bCs w:val="0"/>
              </w:rPr>
            </w:pPr>
            <w:r w:rsidRPr="00F96905">
              <w:t>Waarde</w:t>
            </w:r>
          </w:p>
        </w:tc>
      </w:tr>
      <w:tr w:rsidR="00F7105A" w14:paraId="6E2895A8" w14:textId="77777777" w:rsidTr="008663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tcPr>
          <w:p w14:paraId="2F3ACEC4" w14:textId="4F5853FF" w:rsidR="00F7105A" w:rsidRPr="00F96905" w:rsidRDefault="00F7105A" w:rsidP="002F2A42">
            <w:r w:rsidRPr="00F96905">
              <w:t>Gemeten trillingen (V</w:t>
            </w:r>
            <w:r w:rsidR="00F96905" w:rsidRPr="00184201">
              <w:rPr>
                <w:vertAlign w:val="subscript"/>
              </w:rPr>
              <w:t>d</w:t>
            </w:r>
            <w:r w:rsidRPr="00F96905">
              <w:t xml:space="preserve"> in mm/s)</w:t>
            </w:r>
          </w:p>
        </w:tc>
        <w:tc>
          <w:tcPr>
            <w:tcW w:w="4105" w:type="dxa"/>
          </w:tcPr>
          <w:p w14:paraId="7E1B08AB" w14:textId="1A4707B4" w:rsidR="00F7105A" w:rsidRDefault="00F7105A" w:rsidP="002F2A42">
            <w:pPr>
              <w:cnfStyle w:val="000000100000" w:firstRow="0" w:lastRow="0" w:firstColumn="0" w:lastColumn="0" w:oddVBand="0" w:evenVBand="0" w:oddHBand="1" w:evenHBand="0" w:firstRowFirstColumn="0" w:firstRowLastColumn="0" w:lastRowFirstColumn="0" w:lastRowLastColumn="0"/>
              <w:rPr>
                <w:highlight w:val="darkGray"/>
              </w:rPr>
            </w:pPr>
            <w:r>
              <w:rPr>
                <w:highlight w:val="darkGray"/>
              </w:rPr>
              <w:t>Invullen</w:t>
            </w:r>
          </w:p>
        </w:tc>
      </w:tr>
      <w:tr w:rsidR="00F7105A" w14:paraId="213ACB14" w14:textId="77777777" w:rsidTr="0086638C">
        <w:tc>
          <w:tcPr>
            <w:cnfStyle w:val="001000000000" w:firstRow="0" w:lastRow="0" w:firstColumn="1" w:lastColumn="0" w:oddVBand="0" w:evenVBand="0" w:oddHBand="0" w:evenHBand="0" w:firstRowFirstColumn="0" w:firstRowLastColumn="0" w:lastRowFirstColumn="0" w:lastRowLastColumn="0"/>
            <w:tcW w:w="4957" w:type="dxa"/>
          </w:tcPr>
          <w:p w14:paraId="260252E2" w14:textId="51532937" w:rsidR="00F7105A" w:rsidRPr="00F96905" w:rsidRDefault="00F7105A" w:rsidP="002F2A42">
            <w:r w:rsidRPr="00F96905">
              <w:t>Grenswaarde (V</w:t>
            </w:r>
            <w:r w:rsidR="00F96905" w:rsidRPr="00184201">
              <w:rPr>
                <w:vertAlign w:val="subscript"/>
              </w:rPr>
              <w:t>r</w:t>
            </w:r>
            <w:r w:rsidR="00F96905" w:rsidRPr="00F96905">
              <w:t xml:space="preserve"> in mm/s)</w:t>
            </w:r>
          </w:p>
        </w:tc>
        <w:tc>
          <w:tcPr>
            <w:tcW w:w="4105" w:type="dxa"/>
          </w:tcPr>
          <w:p w14:paraId="42325D87" w14:textId="0CD26895" w:rsidR="00F7105A" w:rsidRDefault="00F96905" w:rsidP="002F2A42">
            <w:pPr>
              <w:cnfStyle w:val="000000000000" w:firstRow="0" w:lastRow="0" w:firstColumn="0" w:lastColumn="0" w:oddVBand="0" w:evenVBand="0" w:oddHBand="0" w:evenHBand="0" w:firstRowFirstColumn="0" w:firstRowLastColumn="0" w:lastRowFirstColumn="0" w:lastRowLastColumn="0"/>
              <w:rPr>
                <w:highlight w:val="darkGray"/>
              </w:rPr>
            </w:pPr>
            <w:r>
              <w:rPr>
                <w:highlight w:val="darkGray"/>
              </w:rPr>
              <w:t>Invullen</w:t>
            </w:r>
          </w:p>
        </w:tc>
      </w:tr>
      <w:tr w:rsidR="00F049F3" w14:paraId="4B68A8BD" w14:textId="77777777" w:rsidTr="008663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tcPr>
          <w:p w14:paraId="6A0540F8" w14:textId="75341514" w:rsidR="00F049F3" w:rsidRPr="00F96905" w:rsidRDefault="00F049F3" w:rsidP="002F2A42">
            <w:r>
              <w:t>Grenswaarde zettingen (</w:t>
            </w:r>
            <w:r w:rsidRPr="00F96905">
              <w:t>V</w:t>
            </w:r>
            <w:r w:rsidRPr="00184201">
              <w:rPr>
                <w:vertAlign w:val="subscript"/>
              </w:rPr>
              <w:t>r</w:t>
            </w:r>
            <w:r w:rsidRPr="00F96905">
              <w:t xml:space="preserve"> in mm/s)</w:t>
            </w:r>
          </w:p>
        </w:tc>
        <w:tc>
          <w:tcPr>
            <w:tcW w:w="4105" w:type="dxa"/>
          </w:tcPr>
          <w:p w14:paraId="669A602E" w14:textId="2F01EE0E" w:rsidR="00F049F3" w:rsidRDefault="00F049F3" w:rsidP="002F2A42">
            <w:pPr>
              <w:cnfStyle w:val="000000100000" w:firstRow="0" w:lastRow="0" w:firstColumn="0" w:lastColumn="0" w:oddVBand="0" w:evenVBand="0" w:oddHBand="1" w:evenHBand="0" w:firstRowFirstColumn="0" w:firstRowLastColumn="0" w:lastRowFirstColumn="0" w:lastRowLastColumn="0"/>
              <w:rPr>
                <w:highlight w:val="darkGray"/>
              </w:rPr>
            </w:pPr>
            <w:r>
              <w:rPr>
                <w:highlight w:val="darkGray"/>
              </w:rPr>
              <w:t>Invullen</w:t>
            </w:r>
          </w:p>
        </w:tc>
      </w:tr>
      <w:tr w:rsidR="00F7105A" w:rsidRPr="00DF5A47" w14:paraId="371F7E1F" w14:textId="77777777" w:rsidTr="0086638C">
        <w:tc>
          <w:tcPr>
            <w:cnfStyle w:val="001000000000" w:firstRow="0" w:lastRow="0" w:firstColumn="1" w:lastColumn="0" w:oddVBand="0" w:evenVBand="0" w:oddHBand="0" w:evenHBand="0" w:firstRowFirstColumn="0" w:firstRowLastColumn="0" w:lastRowFirstColumn="0" w:lastRowLastColumn="0"/>
            <w:tcW w:w="4957" w:type="dxa"/>
          </w:tcPr>
          <w:p w14:paraId="678D793B" w14:textId="4E9844D4" w:rsidR="00F7105A" w:rsidRPr="00F96905" w:rsidRDefault="00F96905" w:rsidP="002F2A42">
            <w:r w:rsidRPr="00F96905">
              <w:t>Kans op schade</w:t>
            </w:r>
          </w:p>
        </w:tc>
        <w:tc>
          <w:tcPr>
            <w:tcW w:w="4105" w:type="dxa"/>
          </w:tcPr>
          <w:p w14:paraId="3970CAC3" w14:textId="48DC240E" w:rsidR="00F7105A" w:rsidRPr="00F96905" w:rsidRDefault="00F96905" w:rsidP="002F2A42">
            <w:pPr>
              <w:cnfStyle w:val="000000000000" w:firstRow="0" w:lastRow="0" w:firstColumn="0" w:lastColumn="0" w:oddVBand="0" w:evenVBand="0" w:oddHBand="0" w:evenHBand="0" w:firstRowFirstColumn="0" w:firstRowLastColumn="0" w:lastRowFirstColumn="0" w:lastRowLastColumn="0"/>
              <w:rPr>
                <w:highlight w:val="darkGray"/>
                <w:lang w:val="it-IT"/>
              </w:rPr>
            </w:pPr>
            <w:r w:rsidRPr="00F96905">
              <w:rPr>
                <w:highlight w:val="darkGray"/>
                <w:lang w:val="it-IT"/>
              </w:rPr>
              <w:t>Conform classificatie SBR A-ri</w:t>
            </w:r>
            <w:r>
              <w:rPr>
                <w:highlight w:val="darkGray"/>
                <w:lang w:val="it-IT"/>
              </w:rPr>
              <w:t>chtlijn</w:t>
            </w:r>
          </w:p>
        </w:tc>
      </w:tr>
      <w:tr w:rsidR="008B3249" w:rsidRPr="003F5E95" w14:paraId="49E934CB" w14:textId="77777777" w:rsidTr="008663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tcPr>
          <w:p w14:paraId="0227F20A" w14:textId="1BBADD14" w:rsidR="008B3249" w:rsidRPr="00F96905" w:rsidRDefault="008B3249" w:rsidP="002F2A42">
            <w:r>
              <w:t>Kans op zettingen</w:t>
            </w:r>
          </w:p>
        </w:tc>
        <w:tc>
          <w:tcPr>
            <w:tcW w:w="4105" w:type="dxa"/>
          </w:tcPr>
          <w:p w14:paraId="517D2B0B" w14:textId="67CAA75C" w:rsidR="008B3249" w:rsidRPr="00F96905" w:rsidRDefault="008B3249" w:rsidP="002F2A42">
            <w:pPr>
              <w:cnfStyle w:val="000000100000" w:firstRow="0" w:lastRow="0" w:firstColumn="0" w:lastColumn="0" w:oddVBand="0" w:evenVBand="0" w:oddHBand="1" w:evenHBand="0" w:firstRowFirstColumn="0" w:firstRowLastColumn="0" w:lastRowFirstColumn="0" w:lastRowLastColumn="0"/>
              <w:rPr>
                <w:highlight w:val="darkGray"/>
                <w:lang w:val="it-IT"/>
              </w:rPr>
            </w:pPr>
            <w:r w:rsidRPr="00F96905">
              <w:rPr>
                <w:highlight w:val="darkGray"/>
                <w:lang w:val="it-IT"/>
              </w:rPr>
              <w:t>Conform SBR A-ri</w:t>
            </w:r>
            <w:r>
              <w:rPr>
                <w:highlight w:val="darkGray"/>
                <w:lang w:val="it-IT"/>
              </w:rPr>
              <w:t>chtlijn</w:t>
            </w:r>
          </w:p>
        </w:tc>
      </w:tr>
      <w:tr w:rsidR="00F7105A" w:rsidRPr="00F96905" w14:paraId="6FEBEC8B" w14:textId="77777777" w:rsidTr="0086638C">
        <w:tc>
          <w:tcPr>
            <w:cnfStyle w:val="001000000000" w:firstRow="0" w:lastRow="0" w:firstColumn="1" w:lastColumn="0" w:oddVBand="0" w:evenVBand="0" w:oddHBand="0" w:evenHBand="0" w:firstRowFirstColumn="0" w:firstRowLastColumn="0" w:lastRowFirstColumn="0" w:lastRowLastColumn="0"/>
            <w:tcW w:w="4957" w:type="dxa"/>
          </w:tcPr>
          <w:p w14:paraId="4E363896" w14:textId="0C95E9FB" w:rsidR="00F7105A" w:rsidRPr="00F96905" w:rsidRDefault="00F96905" w:rsidP="002F2A42">
            <w:r w:rsidRPr="00F96905">
              <w:t>Kans dat trillingen schade hebben verergerd</w:t>
            </w:r>
          </w:p>
        </w:tc>
        <w:tc>
          <w:tcPr>
            <w:tcW w:w="4105" w:type="dxa"/>
          </w:tcPr>
          <w:p w14:paraId="1125BDB8" w14:textId="05159A73" w:rsidR="00F7105A" w:rsidRPr="00F96905" w:rsidRDefault="00F96905" w:rsidP="002F2A42">
            <w:pPr>
              <w:cnfStyle w:val="000000000000" w:firstRow="0" w:lastRow="0" w:firstColumn="0" w:lastColumn="0" w:oddVBand="0" w:evenVBand="0" w:oddHBand="0" w:evenHBand="0" w:firstRowFirstColumn="0" w:firstRowLastColumn="0" w:lastRowFirstColumn="0" w:lastRowLastColumn="0"/>
              <w:rPr>
                <w:highlight w:val="darkGray"/>
              </w:rPr>
            </w:pPr>
            <w:r>
              <w:rPr>
                <w:highlight w:val="darkGray"/>
              </w:rPr>
              <w:t>Ja of nee</w:t>
            </w:r>
          </w:p>
        </w:tc>
      </w:tr>
    </w:tbl>
    <w:p w14:paraId="197151D5" w14:textId="77777777" w:rsidR="000E21EE" w:rsidRDefault="000E21EE" w:rsidP="002E0360">
      <w:bookmarkStart w:id="17" w:name="_Toc144808122"/>
    </w:p>
    <w:p w14:paraId="11DB36A0" w14:textId="4F0DF211" w:rsidR="00133AD0" w:rsidRDefault="00133AD0" w:rsidP="002E0360">
      <w:r>
        <w:t>Overzicht maxima</w:t>
      </w:r>
      <w:r w:rsidR="003732A1">
        <w:t>a</w:t>
      </w:r>
      <w:r>
        <w:t>l</w:t>
      </w:r>
      <w:r w:rsidR="003732A1">
        <w:t xml:space="preserve"> gemeten trilling </w:t>
      </w:r>
      <w:r w:rsidR="00DF5A47">
        <w:t>per dag per het hele periode gemeten</w:t>
      </w:r>
      <w:r w:rsidR="003879C8">
        <w:t>.</w:t>
      </w:r>
    </w:p>
    <w:tbl>
      <w:tblPr>
        <w:tblStyle w:val="Lijsttabel4-Accent5"/>
        <w:tblW w:w="0" w:type="auto"/>
        <w:tblLook w:val="04A0" w:firstRow="1" w:lastRow="0" w:firstColumn="1" w:lastColumn="0" w:noHBand="0" w:noVBand="1"/>
      </w:tblPr>
      <w:tblGrid>
        <w:gridCol w:w="1049"/>
        <w:gridCol w:w="1071"/>
        <w:gridCol w:w="1165"/>
        <w:gridCol w:w="1063"/>
        <w:gridCol w:w="1253"/>
        <w:gridCol w:w="974"/>
        <w:gridCol w:w="1374"/>
        <w:gridCol w:w="1113"/>
      </w:tblGrid>
      <w:tr w:rsidR="00842F6B" w:rsidRPr="003732A1" w14:paraId="53A74E95" w14:textId="77777777" w:rsidTr="008663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9" w:type="dxa"/>
          </w:tcPr>
          <w:p w14:paraId="100F4F3A" w14:textId="03DF24E3" w:rsidR="005763D1" w:rsidRPr="003732A1" w:rsidRDefault="005763D1" w:rsidP="002E0360">
            <w:pPr>
              <w:rPr>
                <w:sz w:val="16"/>
                <w:szCs w:val="16"/>
              </w:rPr>
            </w:pPr>
            <w:r w:rsidRPr="003732A1">
              <w:rPr>
                <w:sz w:val="16"/>
                <w:szCs w:val="16"/>
              </w:rPr>
              <w:t>Datum</w:t>
            </w:r>
          </w:p>
        </w:tc>
        <w:tc>
          <w:tcPr>
            <w:tcW w:w="1210" w:type="dxa"/>
          </w:tcPr>
          <w:p w14:paraId="365F147A" w14:textId="65AAD51B" w:rsidR="005763D1" w:rsidRPr="003732A1" w:rsidRDefault="005763D1" w:rsidP="002E0360">
            <w:pPr>
              <w:cnfStyle w:val="100000000000" w:firstRow="1" w:lastRow="0" w:firstColumn="0" w:lastColumn="0" w:oddVBand="0" w:evenVBand="0" w:oddHBand="0" w:evenHBand="0" w:firstRowFirstColumn="0" w:firstRowLastColumn="0" w:lastRowFirstColumn="0" w:lastRowLastColumn="0"/>
              <w:rPr>
                <w:sz w:val="16"/>
                <w:szCs w:val="16"/>
              </w:rPr>
            </w:pPr>
            <w:r w:rsidRPr="003732A1">
              <w:rPr>
                <w:sz w:val="16"/>
                <w:szCs w:val="16"/>
              </w:rPr>
              <w:t>Tijdstip</w:t>
            </w:r>
          </w:p>
        </w:tc>
        <w:tc>
          <w:tcPr>
            <w:tcW w:w="1031" w:type="dxa"/>
          </w:tcPr>
          <w:p w14:paraId="6B37F6C1" w14:textId="0D2A6E67" w:rsidR="005763D1" w:rsidRPr="003732A1" w:rsidRDefault="005763D1" w:rsidP="002E0360">
            <w:pPr>
              <w:cnfStyle w:val="100000000000" w:firstRow="1" w:lastRow="0" w:firstColumn="0" w:lastColumn="0" w:oddVBand="0" w:evenVBand="0" w:oddHBand="0" w:evenHBand="0" w:firstRowFirstColumn="0" w:firstRowLastColumn="0" w:lastRowFirstColumn="0" w:lastRowLastColumn="0"/>
              <w:rPr>
                <w:sz w:val="16"/>
                <w:szCs w:val="16"/>
              </w:rPr>
            </w:pPr>
            <w:r w:rsidRPr="003732A1">
              <w:rPr>
                <w:sz w:val="16"/>
                <w:szCs w:val="16"/>
              </w:rPr>
              <w:t>Meetlocatie</w:t>
            </w:r>
          </w:p>
        </w:tc>
        <w:tc>
          <w:tcPr>
            <w:tcW w:w="1210" w:type="dxa"/>
          </w:tcPr>
          <w:p w14:paraId="78A14CD5" w14:textId="43D30F65" w:rsidR="005763D1" w:rsidRPr="003732A1" w:rsidRDefault="005763D1" w:rsidP="002E0360">
            <w:pPr>
              <w:cnfStyle w:val="100000000000" w:firstRow="1" w:lastRow="0" w:firstColumn="0" w:lastColumn="0" w:oddVBand="0" w:evenVBand="0" w:oddHBand="0" w:evenHBand="0" w:firstRowFirstColumn="0" w:firstRowLastColumn="0" w:lastRowFirstColumn="0" w:lastRowLastColumn="0"/>
              <w:rPr>
                <w:sz w:val="16"/>
                <w:szCs w:val="16"/>
              </w:rPr>
            </w:pPr>
            <w:r w:rsidRPr="003732A1">
              <w:rPr>
                <w:sz w:val="16"/>
                <w:szCs w:val="16"/>
              </w:rPr>
              <w:t>Vtop</w:t>
            </w:r>
            <w:r w:rsidR="00896960" w:rsidRPr="003732A1">
              <w:rPr>
                <w:sz w:val="16"/>
                <w:szCs w:val="16"/>
              </w:rPr>
              <w:t xml:space="preserve"> per dag</w:t>
            </w:r>
            <w:r w:rsidRPr="003732A1">
              <w:rPr>
                <w:sz w:val="16"/>
                <w:szCs w:val="16"/>
              </w:rPr>
              <w:t xml:space="preserve"> [mm/s]</w:t>
            </w:r>
          </w:p>
        </w:tc>
        <w:tc>
          <w:tcPr>
            <w:tcW w:w="1328" w:type="dxa"/>
          </w:tcPr>
          <w:p w14:paraId="0522DB5D" w14:textId="77777777" w:rsidR="00896960" w:rsidRPr="003732A1" w:rsidRDefault="00896960" w:rsidP="002E0360">
            <w:pPr>
              <w:cnfStyle w:val="100000000000" w:firstRow="1" w:lastRow="0" w:firstColumn="0" w:lastColumn="0" w:oddVBand="0" w:evenVBand="0" w:oddHBand="0" w:evenHBand="0" w:firstRowFirstColumn="0" w:firstRowLastColumn="0" w:lastRowFirstColumn="0" w:lastRowLastColumn="0"/>
              <w:rPr>
                <w:sz w:val="16"/>
                <w:szCs w:val="16"/>
              </w:rPr>
            </w:pPr>
            <w:r w:rsidRPr="003732A1">
              <w:rPr>
                <w:sz w:val="16"/>
                <w:szCs w:val="16"/>
              </w:rPr>
              <w:t>Dominante</w:t>
            </w:r>
          </w:p>
          <w:p w14:paraId="5F0D7047" w14:textId="6A5CCC9F" w:rsidR="005763D1" w:rsidRPr="003732A1" w:rsidRDefault="005763D1" w:rsidP="002E0360">
            <w:pPr>
              <w:cnfStyle w:val="100000000000" w:firstRow="1" w:lastRow="0" w:firstColumn="0" w:lastColumn="0" w:oddVBand="0" w:evenVBand="0" w:oddHBand="0" w:evenHBand="0" w:firstRowFirstColumn="0" w:firstRowLastColumn="0" w:lastRowFirstColumn="0" w:lastRowLastColumn="0"/>
              <w:rPr>
                <w:sz w:val="16"/>
                <w:szCs w:val="16"/>
              </w:rPr>
            </w:pPr>
            <w:r w:rsidRPr="003732A1">
              <w:rPr>
                <w:sz w:val="16"/>
                <w:szCs w:val="16"/>
              </w:rPr>
              <w:t>Frequentie [Hz]</w:t>
            </w:r>
          </w:p>
        </w:tc>
        <w:tc>
          <w:tcPr>
            <w:tcW w:w="1028" w:type="dxa"/>
          </w:tcPr>
          <w:p w14:paraId="21993906" w14:textId="4D903C5C" w:rsidR="005763D1" w:rsidRPr="003732A1" w:rsidRDefault="00896960" w:rsidP="002E0360">
            <w:pPr>
              <w:cnfStyle w:val="100000000000" w:firstRow="1" w:lastRow="0" w:firstColumn="0" w:lastColumn="0" w:oddVBand="0" w:evenVBand="0" w:oddHBand="0" w:evenHBand="0" w:firstRowFirstColumn="0" w:firstRowLastColumn="0" w:lastRowFirstColumn="0" w:lastRowLastColumn="0"/>
              <w:rPr>
                <w:sz w:val="16"/>
                <w:szCs w:val="16"/>
              </w:rPr>
            </w:pPr>
            <w:r w:rsidRPr="003732A1">
              <w:rPr>
                <w:sz w:val="16"/>
                <w:szCs w:val="16"/>
              </w:rPr>
              <w:t>Richting</w:t>
            </w:r>
          </w:p>
        </w:tc>
        <w:tc>
          <w:tcPr>
            <w:tcW w:w="1028" w:type="dxa"/>
          </w:tcPr>
          <w:p w14:paraId="0E2D5DDF" w14:textId="1EA50EAF" w:rsidR="005763D1" w:rsidRPr="003732A1" w:rsidRDefault="002368A2" w:rsidP="002368A2">
            <w:pPr>
              <w:cnfStyle w:val="100000000000" w:firstRow="1" w:lastRow="0" w:firstColumn="0" w:lastColumn="0" w:oddVBand="0" w:evenVBand="0" w:oddHBand="0" w:evenHBand="0" w:firstRowFirstColumn="0" w:firstRowLastColumn="0" w:lastRowFirstColumn="0" w:lastRowLastColumn="0"/>
              <w:rPr>
                <w:sz w:val="16"/>
                <w:szCs w:val="16"/>
              </w:rPr>
            </w:pPr>
            <w:r w:rsidRPr="003732A1">
              <w:rPr>
                <w:sz w:val="16"/>
                <w:szCs w:val="16"/>
              </w:rPr>
              <w:t>&gt;</w:t>
            </w:r>
            <w:r w:rsidR="00896960" w:rsidRPr="003732A1">
              <w:rPr>
                <w:sz w:val="16"/>
                <w:szCs w:val="16"/>
              </w:rPr>
              <w:t>Grenswaarde</w:t>
            </w:r>
            <w:r w:rsidRPr="003732A1">
              <w:rPr>
                <w:sz w:val="16"/>
                <w:szCs w:val="16"/>
              </w:rPr>
              <w:t xml:space="preserve"> beper</w:t>
            </w:r>
            <w:r w:rsidR="00842F6B" w:rsidRPr="003732A1">
              <w:rPr>
                <w:sz w:val="16"/>
                <w:szCs w:val="16"/>
              </w:rPr>
              <w:t>kte metingen (Cat.2, normaal, geen monument)</w:t>
            </w:r>
          </w:p>
        </w:tc>
        <w:tc>
          <w:tcPr>
            <w:tcW w:w="1028" w:type="dxa"/>
          </w:tcPr>
          <w:p w14:paraId="7D76DA72" w14:textId="0B6D8C42" w:rsidR="005763D1" w:rsidRPr="003732A1" w:rsidRDefault="00842F6B" w:rsidP="002E0360">
            <w:pPr>
              <w:cnfStyle w:val="100000000000" w:firstRow="1" w:lastRow="0" w:firstColumn="0" w:lastColumn="0" w:oddVBand="0" w:evenVBand="0" w:oddHBand="0" w:evenHBand="0" w:firstRowFirstColumn="0" w:firstRowLastColumn="0" w:lastRowFirstColumn="0" w:lastRowLastColumn="0"/>
              <w:rPr>
                <w:sz w:val="16"/>
                <w:szCs w:val="16"/>
              </w:rPr>
            </w:pPr>
            <w:r w:rsidRPr="003732A1">
              <w:rPr>
                <w:sz w:val="16"/>
                <w:szCs w:val="16"/>
              </w:rPr>
              <w:t>Opmerking</w:t>
            </w:r>
          </w:p>
        </w:tc>
      </w:tr>
      <w:tr w:rsidR="00133AD0" w:rsidRPr="003732A1" w14:paraId="36BBA7DD" w14:textId="77777777" w:rsidTr="008663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9" w:type="dxa"/>
          </w:tcPr>
          <w:p w14:paraId="342CAFBA" w14:textId="77777777" w:rsidR="00133AD0" w:rsidRPr="003732A1" w:rsidRDefault="00133AD0" w:rsidP="002E0360">
            <w:pPr>
              <w:rPr>
                <w:sz w:val="16"/>
                <w:szCs w:val="16"/>
              </w:rPr>
            </w:pPr>
          </w:p>
        </w:tc>
        <w:tc>
          <w:tcPr>
            <w:tcW w:w="1210" w:type="dxa"/>
          </w:tcPr>
          <w:p w14:paraId="315E4D9C" w14:textId="77777777" w:rsidR="00133AD0" w:rsidRPr="003732A1" w:rsidRDefault="00133AD0" w:rsidP="002E0360">
            <w:pPr>
              <w:cnfStyle w:val="000000100000" w:firstRow="0" w:lastRow="0" w:firstColumn="0" w:lastColumn="0" w:oddVBand="0" w:evenVBand="0" w:oddHBand="1" w:evenHBand="0" w:firstRowFirstColumn="0" w:firstRowLastColumn="0" w:lastRowFirstColumn="0" w:lastRowLastColumn="0"/>
              <w:rPr>
                <w:sz w:val="16"/>
                <w:szCs w:val="16"/>
              </w:rPr>
            </w:pPr>
          </w:p>
        </w:tc>
        <w:tc>
          <w:tcPr>
            <w:tcW w:w="1031" w:type="dxa"/>
          </w:tcPr>
          <w:p w14:paraId="09D427C0" w14:textId="77777777" w:rsidR="00133AD0" w:rsidRPr="003732A1" w:rsidRDefault="00133AD0" w:rsidP="002E0360">
            <w:pPr>
              <w:cnfStyle w:val="000000100000" w:firstRow="0" w:lastRow="0" w:firstColumn="0" w:lastColumn="0" w:oddVBand="0" w:evenVBand="0" w:oddHBand="1" w:evenHBand="0" w:firstRowFirstColumn="0" w:firstRowLastColumn="0" w:lastRowFirstColumn="0" w:lastRowLastColumn="0"/>
              <w:rPr>
                <w:sz w:val="16"/>
                <w:szCs w:val="16"/>
              </w:rPr>
            </w:pPr>
          </w:p>
        </w:tc>
        <w:tc>
          <w:tcPr>
            <w:tcW w:w="1210" w:type="dxa"/>
          </w:tcPr>
          <w:p w14:paraId="2B05AE91" w14:textId="77777777" w:rsidR="00133AD0" w:rsidRPr="003732A1" w:rsidRDefault="00133AD0" w:rsidP="002E0360">
            <w:pPr>
              <w:cnfStyle w:val="000000100000" w:firstRow="0" w:lastRow="0" w:firstColumn="0" w:lastColumn="0" w:oddVBand="0" w:evenVBand="0" w:oddHBand="1" w:evenHBand="0" w:firstRowFirstColumn="0" w:firstRowLastColumn="0" w:lastRowFirstColumn="0" w:lastRowLastColumn="0"/>
              <w:rPr>
                <w:sz w:val="16"/>
                <w:szCs w:val="16"/>
              </w:rPr>
            </w:pPr>
          </w:p>
        </w:tc>
        <w:tc>
          <w:tcPr>
            <w:tcW w:w="1328" w:type="dxa"/>
          </w:tcPr>
          <w:p w14:paraId="1406C4E6" w14:textId="77777777" w:rsidR="00133AD0" w:rsidRPr="003732A1" w:rsidRDefault="00133AD0" w:rsidP="002E0360">
            <w:pPr>
              <w:cnfStyle w:val="000000100000" w:firstRow="0" w:lastRow="0" w:firstColumn="0" w:lastColumn="0" w:oddVBand="0" w:evenVBand="0" w:oddHBand="1" w:evenHBand="0" w:firstRowFirstColumn="0" w:firstRowLastColumn="0" w:lastRowFirstColumn="0" w:lastRowLastColumn="0"/>
              <w:rPr>
                <w:sz w:val="16"/>
                <w:szCs w:val="16"/>
              </w:rPr>
            </w:pPr>
          </w:p>
        </w:tc>
        <w:tc>
          <w:tcPr>
            <w:tcW w:w="1028" w:type="dxa"/>
          </w:tcPr>
          <w:p w14:paraId="62BC6553" w14:textId="77777777" w:rsidR="00133AD0" w:rsidRPr="003732A1" w:rsidRDefault="00133AD0" w:rsidP="002E0360">
            <w:pPr>
              <w:cnfStyle w:val="000000100000" w:firstRow="0" w:lastRow="0" w:firstColumn="0" w:lastColumn="0" w:oddVBand="0" w:evenVBand="0" w:oddHBand="1" w:evenHBand="0" w:firstRowFirstColumn="0" w:firstRowLastColumn="0" w:lastRowFirstColumn="0" w:lastRowLastColumn="0"/>
              <w:rPr>
                <w:sz w:val="16"/>
                <w:szCs w:val="16"/>
              </w:rPr>
            </w:pPr>
          </w:p>
        </w:tc>
        <w:tc>
          <w:tcPr>
            <w:tcW w:w="1028" w:type="dxa"/>
          </w:tcPr>
          <w:p w14:paraId="7087FCB6" w14:textId="77777777" w:rsidR="00133AD0" w:rsidRPr="003732A1" w:rsidRDefault="00133AD0" w:rsidP="002368A2">
            <w:pPr>
              <w:cnfStyle w:val="000000100000" w:firstRow="0" w:lastRow="0" w:firstColumn="0" w:lastColumn="0" w:oddVBand="0" w:evenVBand="0" w:oddHBand="1" w:evenHBand="0" w:firstRowFirstColumn="0" w:firstRowLastColumn="0" w:lastRowFirstColumn="0" w:lastRowLastColumn="0"/>
              <w:rPr>
                <w:sz w:val="16"/>
                <w:szCs w:val="16"/>
              </w:rPr>
            </w:pPr>
          </w:p>
        </w:tc>
        <w:tc>
          <w:tcPr>
            <w:tcW w:w="1028" w:type="dxa"/>
          </w:tcPr>
          <w:p w14:paraId="2BF6D0F9" w14:textId="77777777" w:rsidR="00133AD0" w:rsidRPr="003732A1" w:rsidRDefault="00133AD0" w:rsidP="002E0360">
            <w:pPr>
              <w:cnfStyle w:val="000000100000" w:firstRow="0" w:lastRow="0" w:firstColumn="0" w:lastColumn="0" w:oddVBand="0" w:evenVBand="0" w:oddHBand="1" w:evenHBand="0" w:firstRowFirstColumn="0" w:firstRowLastColumn="0" w:lastRowFirstColumn="0" w:lastRowLastColumn="0"/>
              <w:rPr>
                <w:sz w:val="16"/>
                <w:szCs w:val="16"/>
              </w:rPr>
            </w:pPr>
          </w:p>
        </w:tc>
      </w:tr>
      <w:tr w:rsidR="003732A1" w:rsidRPr="003732A1" w14:paraId="616FE333" w14:textId="77777777" w:rsidTr="0086638C">
        <w:tc>
          <w:tcPr>
            <w:cnfStyle w:val="001000000000" w:firstRow="0" w:lastRow="0" w:firstColumn="1" w:lastColumn="0" w:oddVBand="0" w:evenVBand="0" w:oddHBand="0" w:evenHBand="0" w:firstRowFirstColumn="0" w:firstRowLastColumn="0" w:lastRowFirstColumn="0" w:lastRowLastColumn="0"/>
            <w:tcW w:w="1199" w:type="dxa"/>
          </w:tcPr>
          <w:p w14:paraId="53081182" w14:textId="77777777" w:rsidR="003732A1" w:rsidRPr="003732A1" w:rsidRDefault="003732A1" w:rsidP="002E0360">
            <w:pPr>
              <w:rPr>
                <w:sz w:val="16"/>
                <w:szCs w:val="16"/>
              </w:rPr>
            </w:pPr>
          </w:p>
        </w:tc>
        <w:tc>
          <w:tcPr>
            <w:tcW w:w="1210" w:type="dxa"/>
          </w:tcPr>
          <w:p w14:paraId="779486B5" w14:textId="77777777" w:rsidR="003732A1" w:rsidRPr="003732A1" w:rsidRDefault="003732A1" w:rsidP="002E0360">
            <w:pPr>
              <w:cnfStyle w:val="000000000000" w:firstRow="0" w:lastRow="0" w:firstColumn="0" w:lastColumn="0" w:oddVBand="0" w:evenVBand="0" w:oddHBand="0" w:evenHBand="0" w:firstRowFirstColumn="0" w:firstRowLastColumn="0" w:lastRowFirstColumn="0" w:lastRowLastColumn="0"/>
              <w:rPr>
                <w:sz w:val="16"/>
                <w:szCs w:val="16"/>
              </w:rPr>
            </w:pPr>
          </w:p>
        </w:tc>
        <w:tc>
          <w:tcPr>
            <w:tcW w:w="1031" w:type="dxa"/>
          </w:tcPr>
          <w:p w14:paraId="1800CFD5" w14:textId="77777777" w:rsidR="003732A1" w:rsidRPr="003732A1" w:rsidRDefault="003732A1" w:rsidP="002E0360">
            <w:pPr>
              <w:cnfStyle w:val="000000000000" w:firstRow="0" w:lastRow="0" w:firstColumn="0" w:lastColumn="0" w:oddVBand="0" w:evenVBand="0" w:oddHBand="0" w:evenHBand="0" w:firstRowFirstColumn="0" w:firstRowLastColumn="0" w:lastRowFirstColumn="0" w:lastRowLastColumn="0"/>
              <w:rPr>
                <w:sz w:val="16"/>
                <w:szCs w:val="16"/>
              </w:rPr>
            </w:pPr>
          </w:p>
        </w:tc>
        <w:tc>
          <w:tcPr>
            <w:tcW w:w="1210" w:type="dxa"/>
          </w:tcPr>
          <w:p w14:paraId="7231DE71" w14:textId="77777777" w:rsidR="003732A1" w:rsidRPr="003732A1" w:rsidRDefault="003732A1" w:rsidP="002E0360">
            <w:pPr>
              <w:cnfStyle w:val="000000000000" w:firstRow="0" w:lastRow="0" w:firstColumn="0" w:lastColumn="0" w:oddVBand="0" w:evenVBand="0" w:oddHBand="0" w:evenHBand="0" w:firstRowFirstColumn="0" w:firstRowLastColumn="0" w:lastRowFirstColumn="0" w:lastRowLastColumn="0"/>
              <w:rPr>
                <w:sz w:val="16"/>
                <w:szCs w:val="16"/>
              </w:rPr>
            </w:pPr>
          </w:p>
        </w:tc>
        <w:tc>
          <w:tcPr>
            <w:tcW w:w="1328" w:type="dxa"/>
          </w:tcPr>
          <w:p w14:paraId="7E2F7A80" w14:textId="77777777" w:rsidR="003732A1" w:rsidRPr="003732A1" w:rsidRDefault="003732A1" w:rsidP="002E0360">
            <w:pPr>
              <w:cnfStyle w:val="000000000000" w:firstRow="0" w:lastRow="0" w:firstColumn="0" w:lastColumn="0" w:oddVBand="0" w:evenVBand="0" w:oddHBand="0" w:evenHBand="0" w:firstRowFirstColumn="0" w:firstRowLastColumn="0" w:lastRowFirstColumn="0" w:lastRowLastColumn="0"/>
              <w:rPr>
                <w:sz w:val="16"/>
                <w:szCs w:val="16"/>
              </w:rPr>
            </w:pPr>
          </w:p>
        </w:tc>
        <w:tc>
          <w:tcPr>
            <w:tcW w:w="1028" w:type="dxa"/>
          </w:tcPr>
          <w:p w14:paraId="7E7B7E9A" w14:textId="77777777" w:rsidR="003732A1" w:rsidRPr="003732A1" w:rsidRDefault="003732A1" w:rsidP="002E0360">
            <w:pPr>
              <w:cnfStyle w:val="000000000000" w:firstRow="0" w:lastRow="0" w:firstColumn="0" w:lastColumn="0" w:oddVBand="0" w:evenVBand="0" w:oddHBand="0" w:evenHBand="0" w:firstRowFirstColumn="0" w:firstRowLastColumn="0" w:lastRowFirstColumn="0" w:lastRowLastColumn="0"/>
              <w:rPr>
                <w:sz w:val="16"/>
                <w:szCs w:val="16"/>
              </w:rPr>
            </w:pPr>
          </w:p>
        </w:tc>
        <w:tc>
          <w:tcPr>
            <w:tcW w:w="1028" w:type="dxa"/>
          </w:tcPr>
          <w:p w14:paraId="62B4CEC2" w14:textId="77777777" w:rsidR="003732A1" w:rsidRPr="003732A1" w:rsidRDefault="003732A1" w:rsidP="002368A2">
            <w:pPr>
              <w:cnfStyle w:val="000000000000" w:firstRow="0" w:lastRow="0" w:firstColumn="0" w:lastColumn="0" w:oddVBand="0" w:evenVBand="0" w:oddHBand="0" w:evenHBand="0" w:firstRowFirstColumn="0" w:firstRowLastColumn="0" w:lastRowFirstColumn="0" w:lastRowLastColumn="0"/>
              <w:rPr>
                <w:sz w:val="16"/>
                <w:szCs w:val="16"/>
              </w:rPr>
            </w:pPr>
          </w:p>
        </w:tc>
        <w:tc>
          <w:tcPr>
            <w:tcW w:w="1028" w:type="dxa"/>
          </w:tcPr>
          <w:p w14:paraId="4D6CC935" w14:textId="77777777" w:rsidR="003732A1" w:rsidRPr="003732A1" w:rsidRDefault="003732A1" w:rsidP="002E0360">
            <w:pPr>
              <w:cnfStyle w:val="000000000000" w:firstRow="0" w:lastRow="0" w:firstColumn="0" w:lastColumn="0" w:oddVBand="0" w:evenVBand="0" w:oddHBand="0" w:evenHBand="0" w:firstRowFirstColumn="0" w:firstRowLastColumn="0" w:lastRowFirstColumn="0" w:lastRowLastColumn="0"/>
              <w:rPr>
                <w:sz w:val="16"/>
                <w:szCs w:val="16"/>
              </w:rPr>
            </w:pPr>
          </w:p>
        </w:tc>
      </w:tr>
    </w:tbl>
    <w:p w14:paraId="0A707F50" w14:textId="77777777" w:rsidR="002E0360" w:rsidRDefault="002E0360" w:rsidP="002E0360"/>
    <w:p w14:paraId="2C24DB70" w14:textId="3EBAA5A4" w:rsidR="000E21EE" w:rsidRPr="000E21EE" w:rsidRDefault="002F2A42" w:rsidP="000E21EE">
      <w:pPr>
        <w:pStyle w:val="Kop2"/>
      </w:pPr>
      <w:r>
        <w:t>Gebouwkenmerken</w:t>
      </w:r>
      <w:bookmarkEnd w:id="17"/>
    </w:p>
    <w:p w14:paraId="7E3C72E2" w14:textId="77777777" w:rsidR="00F96905" w:rsidRDefault="005077D2" w:rsidP="00514D84">
      <w:pPr>
        <w:rPr>
          <w:highlight w:val="darkGray"/>
        </w:rPr>
      </w:pPr>
      <w:r>
        <w:t>In deze paragraaf staan de kenmerken van de gebouwen benoemd.</w:t>
      </w:r>
      <w:r w:rsidR="00F96905" w:rsidRPr="00F96905">
        <w:rPr>
          <w:highlight w:val="darkGray"/>
        </w:rPr>
        <w:t xml:space="preserve"> </w:t>
      </w:r>
      <w:r w:rsidR="00F96905" w:rsidRPr="00F7105A">
        <w:rPr>
          <w:highlight w:val="darkGray"/>
        </w:rPr>
        <w:t xml:space="preserve">Kopieer de tabel </w:t>
      </w:r>
      <w:r w:rsidR="00F96905">
        <w:rPr>
          <w:highlight w:val="darkGray"/>
        </w:rPr>
        <w:t xml:space="preserve">met gebouwkenmerken </w:t>
      </w:r>
      <w:r w:rsidR="00F96905" w:rsidRPr="00F7105A">
        <w:rPr>
          <w:highlight w:val="darkGray"/>
        </w:rPr>
        <w:t>uit het opnamerapport</w:t>
      </w:r>
      <w:r w:rsidR="00F96905">
        <w:rPr>
          <w:highlight w:val="darkGray"/>
        </w:rPr>
        <w:t xml:space="preserve">, en verwijs naar bijlage B voor meer details. </w:t>
      </w:r>
    </w:p>
    <w:p w14:paraId="1008A72F" w14:textId="535BA7AD" w:rsidR="00514D84" w:rsidRDefault="00F96905" w:rsidP="00514D84">
      <w:r>
        <w:rPr>
          <w:highlight w:val="darkGray"/>
        </w:rPr>
        <w:t>Geef een toelichting op de belangrijkste bevindingen t.a.v. bouwkundige staat en staat van onderhoud</w:t>
      </w:r>
      <w:r w:rsidRPr="00F7105A">
        <w:rPr>
          <w:highlight w:val="darkGray"/>
        </w:rPr>
        <w:t>.</w:t>
      </w:r>
    </w:p>
    <w:p w14:paraId="5D3F78D0" w14:textId="28F09F2F" w:rsidR="002D354B" w:rsidRDefault="002D354B" w:rsidP="002D354B">
      <w:pPr>
        <w:pStyle w:val="Kop2"/>
      </w:pPr>
      <w:bookmarkStart w:id="18" w:name="_Toc144808123"/>
      <w:r>
        <w:t>Analyse gebouw en omgeving</w:t>
      </w:r>
      <w:bookmarkEnd w:id="18"/>
    </w:p>
    <w:p w14:paraId="39EF5E76" w14:textId="39456CC9" w:rsidR="00F96905" w:rsidRPr="008A3E13" w:rsidRDefault="009B1955" w:rsidP="002D354B">
      <w:pPr>
        <w:rPr>
          <w:highlight w:val="darkGray"/>
        </w:rPr>
      </w:pPr>
      <w:r w:rsidRPr="008A3E13">
        <w:rPr>
          <w:highlight w:val="darkGray"/>
        </w:rPr>
        <w:t>Beschrijf in deze paragraaf of</w:t>
      </w:r>
      <w:r w:rsidR="001F0A33" w:rsidRPr="008A3E13">
        <w:rPr>
          <w:highlight w:val="darkGray"/>
        </w:rPr>
        <w:t xml:space="preserve">, op basis van de trillingen (paragraaf 2.4) en de gebouwkenmerken (paragraaf 2.5) </w:t>
      </w:r>
      <w:r w:rsidR="00194B26">
        <w:rPr>
          <w:highlight w:val="darkGray"/>
        </w:rPr>
        <w:t xml:space="preserve">of de </w:t>
      </w:r>
      <w:r w:rsidR="001F0A33" w:rsidRPr="008A3E13">
        <w:rPr>
          <w:highlight w:val="darkGray"/>
        </w:rPr>
        <w:t xml:space="preserve">trillingen van treinen mogelijk een oorzaak kunnen zijn van de </w:t>
      </w:r>
      <w:r w:rsidR="00194B26">
        <w:rPr>
          <w:highlight w:val="darkGray"/>
        </w:rPr>
        <w:t>gebreken</w:t>
      </w:r>
      <w:r w:rsidR="001F0A33" w:rsidRPr="008A3E13">
        <w:rPr>
          <w:highlight w:val="darkGray"/>
        </w:rPr>
        <w:t xml:space="preserve">. </w:t>
      </w:r>
      <w:r w:rsidRPr="008A3E13">
        <w:rPr>
          <w:highlight w:val="darkGray"/>
        </w:rPr>
        <w:t xml:space="preserve"> </w:t>
      </w:r>
    </w:p>
    <w:p w14:paraId="2AF8433F" w14:textId="77C1D8E3" w:rsidR="00E15B60" w:rsidRPr="008A3E13" w:rsidRDefault="00E15B60" w:rsidP="00360B7B">
      <w:pPr>
        <w:pStyle w:val="Lijstalinea"/>
        <w:numPr>
          <w:ilvl w:val="0"/>
          <w:numId w:val="15"/>
        </w:numPr>
        <w:rPr>
          <w:highlight w:val="darkGray"/>
        </w:rPr>
      </w:pPr>
      <w:r w:rsidRPr="008A3E13">
        <w:rPr>
          <w:highlight w:val="darkGray"/>
        </w:rPr>
        <w:lastRenderedPageBreak/>
        <w:t>Motivatie bouwkundige staat (gevoelig of niet</w:t>
      </w:r>
      <w:r w:rsidR="001F0A33" w:rsidRPr="008A3E13">
        <w:rPr>
          <w:highlight w:val="darkGray"/>
        </w:rPr>
        <w:t>, en waarom</w:t>
      </w:r>
      <w:r w:rsidRPr="008A3E13">
        <w:rPr>
          <w:highlight w:val="darkGray"/>
        </w:rPr>
        <w:t xml:space="preserve">) </w:t>
      </w:r>
    </w:p>
    <w:p w14:paraId="065832E4" w14:textId="43214A7C" w:rsidR="002E6AB6" w:rsidRPr="008A3E13" w:rsidRDefault="00E15B60" w:rsidP="00A33C5A">
      <w:pPr>
        <w:pStyle w:val="Lijstalinea"/>
        <w:numPr>
          <w:ilvl w:val="0"/>
          <w:numId w:val="15"/>
        </w:numPr>
        <w:rPr>
          <w:highlight w:val="darkGray"/>
        </w:rPr>
      </w:pPr>
      <w:r w:rsidRPr="008A3E13">
        <w:rPr>
          <w:highlight w:val="darkGray"/>
        </w:rPr>
        <w:t>Motivatie of er zettingsschade is waargenomen</w:t>
      </w:r>
      <w:r w:rsidR="002E6AB6" w:rsidRPr="008A3E13">
        <w:rPr>
          <w:highlight w:val="darkGray"/>
        </w:rPr>
        <w:t>. Zettingsschade ontstaat door het ongelijkmatig zakken van de ondiepe bodem en kan schade veroorzaken aan gebouwen die in en op deze ondiepe bodem zijn gefundeerd. Kenmerken van ongelijke zetting zijn scheefstand, hoogteverschil (hol/ bol) in vloeren, sprong in lintvoegen, V-vormige scheuren of omgekeerde V</w:t>
      </w:r>
      <w:r w:rsidR="005E40C3" w:rsidRPr="008A3E13">
        <w:rPr>
          <w:highlight w:val="darkGray"/>
        </w:rPr>
        <w:t>-</w:t>
      </w:r>
      <w:r w:rsidR="002E6AB6" w:rsidRPr="008A3E13">
        <w:rPr>
          <w:highlight w:val="darkGray"/>
        </w:rPr>
        <w:t>vormige</w:t>
      </w:r>
      <w:r w:rsidR="005E40C3" w:rsidRPr="008A3E13">
        <w:rPr>
          <w:highlight w:val="darkGray"/>
        </w:rPr>
        <w:t xml:space="preserve"> </w:t>
      </w:r>
      <w:r w:rsidR="002E6AB6" w:rsidRPr="008A3E13">
        <w:rPr>
          <w:highlight w:val="darkGray"/>
        </w:rPr>
        <w:t xml:space="preserve">scheuren. </w:t>
      </w:r>
      <w:r w:rsidR="006C5148">
        <w:rPr>
          <w:highlight w:val="darkGray"/>
        </w:rPr>
        <w:t>Hierbij waar nodig verwijzen naar het achtergrondrapport bij het schadevoorschrift</w:t>
      </w:r>
      <w:r w:rsidR="00AB0998">
        <w:rPr>
          <w:highlight w:val="darkGray"/>
        </w:rPr>
        <w:t xml:space="preserve"> en bijvoorbeeld naar het Handboek </w:t>
      </w:r>
      <w:r w:rsidR="00F049F3">
        <w:rPr>
          <w:highlight w:val="darkGray"/>
        </w:rPr>
        <w:t>Funderingsherstel.</w:t>
      </w:r>
    </w:p>
    <w:p w14:paraId="1B44096F" w14:textId="686DB6C2" w:rsidR="00360B7B" w:rsidRDefault="008D13C0" w:rsidP="00360B7B">
      <w:pPr>
        <w:pStyle w:val="Lijstalinea"/>
        <w:numPr>
          <w:ilvl w:val="0"/>
          <w:numId w:val="15"/>
        </w:numPr>
        <w:rPr>
          <w:highlight w:val="darkGray"/>
        </w:rPr>
      </w:pPr>
      <w:r w:rsidRPr="008A3E13">
        <w:rPr>
          <w:highlight w:val="darkGray"/>
        </w:rPr>
        <w:t xml:space="preserve">Is het op voorhand </w:t>
      </w:r>
      <w:r w:rsidR="00185407" w:rsidRPr="008A3E13">
        <w:rPr>
          <w:highlight w:val="darkGray"/>
        </w:rPr>
        <w:t>aannemelijk dat trillingen van treinen voor schade hebben gezorgd?</w:t>
      </w:r>
      <w:r w:rsidR="008A3E13">
        <w:rPr>
          <w:highlight w:val="darkGray"/>
        </w:rPr>
        <w:t xml:space="preserve"> Ga in op de volgende aspecten:</w:t>
      </w:r>
    </w:p>
    <w:p w14:paraId="7BAC6246" w14:textId="773BA09B" w:rsidR="008A3E13" w:rsidRDefault="008A3E13" w:rsidP="008A3E13">
      <w:pPr>
        <w:pStyle w:val="Lijstalinea"/>
        <w:numPr>
          <w:ilvl w:val="1"/>
          <w:numId w:val="15"/>
        </w:numPr>
        <w:rPr>
          <w:highlight w:val="darkGray"/>
        </w:rPr>
      </w:pPr>
      <w:r>
        <w:rPr>
          <w:highlight w:val="darkGray"/>
        </w:rPr>
        <w:t>Trillingen van treinen i.r.t. andere trillingen (bouwactiviteiten, wegverkeer, industriële activiteiten en trillingen in de woning zelf)</w:t>
      </w:r>
    </w:p>
    <w:p w14:paraId="25738963" w14:textId="52E11542" w:rsidR="008A3E13" w:rsidRPr="008A3E13" w:rsidRDefault="008A3E13" w:rsidP="008A3E13">
      <w:pPr>
        <w:pStyle w:val="Lijstalinea"/>
        <w:numPr>
          <w:ilvl w:val="1"/>
          <w:numId w:val="15"/>
        </w:numPr>
        <w:rPr>
          <w:highlight w:val="darkGray"/>
        </w:rPr>
      </w:pPr>
      <w:r>
        <w:rPr>
          <w:highlight w:val="darkGray"/>
        </w:rPr>
        <w:t>Een beoordeling van de trillingen van treinen op de grenswaarden (o.b.v. par. 2.4)</w:t>
      </w:r>
    </w:p>
    <w:p w14:paraId="3D65611A" w14:textId="2F7C038A" w:rsidR="005E40C3" w:rsidRPr="008A3E13" w:rsidRDefault="0092674D" w:rsidP="008A3E13">
      <w:pPr>
        <w:pStyle w:val="Lijstalinea"/>
        <w:numPr>
          <w:ilvl w:val="2"/>
          <w:numId w:val="15"/>
        </w:numPr>
        <w:rPr>
          <w:highlight w:val="darkGray"/>
        </w:rPr>
      </w:pPr>
      <w:r w:rsidRPr="008A3E13">
        <w:rPr>
          <w:highlight w:val="darkGray"/>
        </w:rPr>
        <w:t>Als V</w:t>
      </w:r>
      <w:r w:rsidR="00075645">
        <w:rPr>
          <w:highlight w:val="darkGray"/>
          <w:vertAlign w:val="subscript"/>
        </w:rPr>
        <w:t>d</w:t>
      </w:r>
      <w:r w:rsidRPr="008A3E13">
        <w:rPr>
          <w:highlight w:val="darkGray"/>
        </w:rPr>
        <w:t xml:space="preserve"> </w:t>
      </w:r>
      <w:r w:rsidR="005E40C3" w:rsidRPr="008A3E13">
        <w:rPr>
          <w:highlight w:val="darkGray"/>
        </w:rPr>
        <w:t>&lt; grenswaarde/1.5 zijn de trillingen zo laag (ook i.r.t. gebruikstrillingen) dat deze niet voor verergering of ontstaan van scheuren kunnen zorgen</w:t>
      </w:r>
    </w:p>
    <w:p w14:paraId="4D66C646" w14:textId="0033F3D8" w:rsidR="005E40C3" w:rsidRPr="008A3E13" w:rsidRDefault="005E40C3" w:rsidP="008A3E13">
      <w:pPr>
        <w:pStyle w:val="Lijstalinea"/>
        <w:numPr>
          <w:ilvl w:val="2"/>
          <w:numId w:val="15"/>
        </w:numPr>
        <w:rPr>
          <w:highlight w:val="darkGray"/>
        </w:rPr>
      </w:pPr>
      <w:r w:rsidRPr="008A3E13">
        <w:rPr>
          <w:highlight w:val="darkGray"/>
        </w:rPr>
        <w:t>Als V</w:t>
      </w:r>
      <w:r w:rsidR="00075645">
        <w:rPr>
          <w:highlight w:val="darkGray"/>
          <w:vertAlign w:val="subscript"/>
        </w:rPr>
        <w:t>d</w:t>
      </w:r>
      <w:r w:rsidRPr="008A3E13">
        <w:rPr>
          <w:highlight w:val="darkGray"/>
        </w:rPr>
        <w:t xml:space="preserve"> &lt; grenswaarde kunnen al bestaande scheuren zijn verergerd</w:t>
      </w:r>
      <w:r w:rsidR="008A3E13" w:rsidRPr="008A3E13">
        <w:rPr>
          <w:highlight w:val="darkGray"/>
        </w:rPr>
        <w:t xml:space="preserve"> (in dat geval kunnen trillingen een (kleine) bijdrage hebben geleverd aan de schade</w:t>
      </w:r>
      <w:r w:rsidRPr="008A3E13">
        <w:rPr>
          <w:highlight w:val="darkGray"/>
        </w:rPr>
        <w:t xml:space="preserve">, de kans op het ontstaan van scheuren is echter </w:t>
      </w:r>
      <w:r w:rsidR="008A3E13" w:rsidRPr="008A3E13">
        <w:rPr>
          <w:highlight w:val="darkGray"/>
        </w:rPr>
        <w:t>nihil (&lt; 1%)</w:t>
      </w:r>
    </w:p>
    <w:p w14:paraId="599AA363" w14:textId="7CFBF9ED" w:rsidR="008A3E13" w:rsidRPr="008A3E13" w:rsidRDefault="008A3E13" w:rsidP="008A3E13">
      <w:pPr>
        <w:pStyle w:val="Lijstalinea"/>
        <w:numPr>
          <w:ilvl w:val="2"/>
          <w:numId w:val="15"/>
        </w:numPr>
        <w:rPr>
          <w:highlight w:val="darkGray"/>
        </w:rPr>
      </w:pPr>
      <w:r w:rsidRPr="008A3E13">
        <w:rPr>
          <w:highlight w:val="darkGray"/>
        </w:rPr>
        <w:t>Als V</w:t>
      </w:r>
      <w:r w:rsidR="00075645">
        <w:rPr>
          <w:highlight w:val="darkGray"/>
          <w:vertAlign w:val="subscript"/>
        </w:rPr>
        <w:t>d</w:t>
      </w:r>
      <w:r w:rsidRPr="008A3E13">
        <w:rPr>
          <w:highlight w:val="darkGray"/>
        </w:rPr>
        <w:t xml:space="preserve"> &gt; grenswaarde dan kunnen scheuren zijn ontstaan door de trillingen</w:t>
      </w:r>
    </w:p>
    <w:p w14:paraId="49008C08" w14:textId="1F2F8E65" w:rsidR="00E15B60" w:rsidRDefault="00E15B60" w:rsidP="008A3E13">
      <w:pPr>
        <w:pStyle w:val="Lijstalinea"/>
        <w:numPr>
          <w:ilvl w:val="2"/>
          <w:numId w:val="15"/>
        </w:numPr>
        <w:rPr>
          <w:highlight w:val="darkGray"/>
        </w:rPr>
      </w:pPr>
      <w:r w:rsidRPr="008A3E13">
        <w:rPr>
          <w:highlight w:val="darkGray"/>
        </w:rPr>
        <w:t>Als V</w:t>
      </w:r>
      <w:r w:rsidR="00075645">
        <w:rPr>
          <w:highlight w:val="darkGray"/>
          <w:vertAlign w:val="subscript"/>
        </w:rPr>
        <w:t>d</w:t>
      </w:r>
      <w:r w:rsidRPr="008A3E13">
        <w:rPr>
          <w:highlight w:val="darkGray"/>
          <w:vertAlign w:val="subscript"/>
        </w:rPr>
        <w:t xml:space="preserve"> </w:t>
      </w:r>
      <w:r w:rsidRPr="008A3E13">
        <w:rPr>
          <w:highlight w:val="darkGray"/>
        </w:rPr>
        <w:t>&gt; grenswaarde zettingen kan zettingsschade zijn ontstaan</w:t>
      </w:r>
    </w:p>
    <w:p w14:paraId="25E3DC23" w14:textId="77777777" w:rsidR="00A8514D" w:rsidRDefault="00A8514D" w:rsidP="0058064F"/>
    <w:p w14:paraId="78F6FF78" w14:textId="77777777" w:rsidR="00773C6D" w:rsidRDefault="00773C6D" w:rsidP="0058064F"/>
    <w:p w14:paraId="3DE867F2" w14:textId="052F0C49" w:rsidR="0058064F" w:rsidRDefault="009A4FEA" w:rsidP="0058064F">
      <w:r>
        <w:t xml:space="preserve">In het volgende hoofdstuk gaan we in op de </w:t>
      </w:r>
      <w:r w:rsidR="00A62761">
        <w:t xml:space="preserve">waargenomen gebreken, en geven we per gebrek in op mogelijke oorzaken. </w:t>
      </w:r>
    </w:p>
    <w:p w14:paraId="042B6408" w14:textId="77777777" w:rsidR="004820D9" w:rsidRDefault="004820D9" w:rsidP="0058064F"/>
    <w:p w14:paraId="69291F2B" w14:textId="32BACDFB" w:rsidR="004820D9" w:rsidRDefault="004820D9" w:rsidP="0058064F"/>
    <w:p w14:paraId="22C9483B" w14:textId="77777777" w:rsidR="00B32F98" w:rsidRDefault="00B32F98">
      <w:pPr>
        <w:spacing w:before="0" w:after="160" w:line="259" w:lineRule="auto"/>
        <w:rPr>
          <w:rFonts w:ascii="Open Sans ExtraBold" w:eastAsiaTheme="majorEastAsia" w:hAnsi="Open Sans ExtraBold" w:cstheme="majorBidi"/>
          <w:color w:val="2F5496" w:themeColor="accent1" w:themeShade="BF"/>
          <w:sz w:val="40"/>
          <w:szCs w:val="32"/>
        </w:rPr>
      </w:pPr>
      <w:r>
        <w:br w:type="page"/>
      </w:r>
    </w:p>
    <w:p w14:paraId="45C2A832" w14:textId="522CFBEB" w:rsidR="00CB04A2" w:rsidRDefault="00525809" w:rsidP="00CB04A2">
      <w:pPr>
        <w:pStyle w:val="Kop1"/>
      </w:pPr>
      <w:bookmarkStart w:id="19" w:name="_Toc144808124"/>
      <w:r>
        <w:lastRenderedPageBreak/>
        <w:t xml:space="preserve">Waargenomen </w:t>
      </w:r>
      <w:r w:rsidR="00EB72A4">
        <w:t>gebreken</w:t>
      </w:r>
      <w:bookmarkEnd w:id="19"/>
    </w:p>
    <w:p w14:paraId="19713209" w14:textId="171E4924" w:rsidR="00CB04A2" w:rsidRDefault="00CB04A2" w:rsidP="00CB04A2">
      <w:r>
        <w:t xml:space="preserve">In dit hoofdstuk </w:t>
      </w:r>
      <w:r w:rsidR="00525809">
        <w:t xml:space="preserve">is een samenvattend overzicht met </w:t>
      </w:r>
      <w:r w:rsidR="00FB58DC">
        <w:t>gebreken</w:t>
      </w:r>
      <w:r w:rsidR="00525809">
        <w:t xml:space="preserve"> opgenomen. Specifieke informatie per </w:t>
      </w:r>
      <w:r w:rsidR="00430654">
        <w:t>gebrek</w:t>
      </w:r>
      <w:r w:rsidR="00525809">
        <w:t xml:space="preserve"> is opgenomen in bijlage B</w:t>
      </w:r>
      <w:r w:rsidR="00184201">
        <w:t xml:space="preserve">. </w:t>
      </w:r>
    </w:p>
    <w:p w14:paraId="055AA5F8" w14:textId="3686504D" w:rsidR="00184201" w:rsidRDefault="00184201" w:rsidP="00CB04A2">
      <w:r>
        <w:t>Hieronder is een tabel opgenomen met alle waargenomen</w:t>
      </w:r>
      <w:r w:rsidR="00FB58DC">
        <w:t xml:space="preserve"> relevante</w:t>
      </w:r>
      <w:r>
        <w:t xml:space="preserve"> </w:t>
      </w:r>
      <w:r w:rsidR="00430654">
        <w:t>gebreken</w:t>
      </w:r>
      <w:r>
        <w:t xml:space="preserve">, met een omschrijving van </w:t>
      </w:r>
      <w:r w:rsidR="00210C2A">
        <w:t xml:space="preserve">het gebrek </w:t>
      </w:r>
      <w:r>
        <w:t>en de conclusie van de deskundige.</w:t>
      </w:r>
    </w:p>
    <w:p w14:paraId="33699A90" w14:textId="27C04622" w:rsidR="00184201" w:rsidRDefault="00184201" w:rsidP="00CB04A2">
      <w:r w:rsidRPr="00B80026">
        <w:rPr>
          <w:highlight w:val="darkGray"/>
        </w:rPr>
        <w:t xml:space="preserve">Kopieer de tabel met </w:t>
      </w:r>
      <w:r w:rsidR="00430654" w:rsidRPr="00B80026">
        <w:rPr>
          <w:highlight w:val="darkGray"/>
        </w:rPr>
        <w:t>gebreken</w:t>
      </w:r>
      <w:r w:rsidRPr="00B80026">
        <w:rPr>
          <w:highlight w:val="darkGray"/>
        </w:rPr>
        <w:t xml:space="preserve"> uit het opnameformulier (bijlage B).</w:t>
      </w:r>
    </w:p>
    <w:tbl>
      <w:tblPr>
        <w:tblStyle w:val="Tabelraster"/>
        <w:tblW w:w="0" w:type="auto"/>
        <w:tblLook w:val="04A0" w:firstRow="1" w:lastRow="0" w:firstColumn="1" w:lastColumn="0" w:noHBand="0" w:noVBand="1"/>
      </w:tblPr>
      <w:tblGrid>
        <w:gridCol w:w="1873"/>
        <w:gridCol w:w="1019"/>
        <w:gridCol w:w="4003"/>
        <w:gridCol w:w="2167"/>
      </w:tblGrid>
      <w:tr w:rsidR="000C0914" w:rsidRPr="009359DF" w14:paraId="2E1EE926" w14:textId="77777777" w:rsidTr="000C0914">
        <w:tc>
          <w:tcPr>
            <w:tcW w:w="1873" w:type="dxa"/>
          </w:tcPr>
          <w:p w14:paraId="24EB47FC" w14:textId="43C95F24" w:rsidR="009359DF" w:rsidRPr="009359DF" w:rsidRDefault="00430654" w:rsidP="00CB04A2">
            <w:pPr>
              <w:rPr>
                <w:b/>
                <w:bCs/>
              </w:rPr>
            </w:pPr>
            <w:r>
              <w:rPr>
                <w:b/>
                <w:bCs/>
              </w:rPr>
              <w:t>N</w:t>
            </w:r>
            <w:r w:rsidR="009359DF" w:rsidRPr="009359DF">
              <w:rPr>
                <w:b/>
                <w:bCs/>
              </w:rPr>
              <w:t>ummer</w:t>
            </w:r>
          </w:p>
        </w:tc>
        <w:tc>
          <w:tcPr>
            <w:tcW w:w="1019" w:type="dxa"/>
          </w:tcPr>
          <w:p w14:paraId="713566CF" w14:textId="7E89F1B2" w:rsidR="009359DF" w:rsidRPr="009359DF" w:rsidRDefault="009359DF" w:rsidP="00CB04A2">
            <w:pPr>
              <w:rPr>
                <w:b/>
                <w:bCs/>
              </w:rPr>
            </w:pPr>
            <w:r w:rsidRPr="009359DF">
              <w:rPr>
                <w:b/>
                <w:bCs/>
              </w:rPr>
              <w:t>Ruimte</w:t>
            </w:r>
          </w:p>
        </w:tc>
        <w:tc>
          <w:tcPr>
            <w:tcW w:w="4003" w:type="dxa"/>
          </w:tcPr>
          <w:p w14:paraId="28B6125B" w14:textId="4F0EBC6A" w:rsidR="009359DF" w:rsidRPr="009359DF" w:rsidRDefault="009359DF" w:rsidP="00CB04A2">
            <w:pPr>
              <w:rPr>
                <w:b/>
                <w:bCs/>
              </w:rPr>
            </w:pPr>
            <w:r w:rsidRPr="009359DF">
              <w:rPr>
                <w:b/>
                <w:bCs/>
              </w:rPr>
              <w:t xml:space="preserve">Omschrijving </w:t>
            </w:r>
            <w:r w:rsidR="00430654">
              <w:rPr>
                <w:b/>
                <w:bCs/>
              </w:rPr>
              <w:t>gebrek</w:t>
            </w:r>
          </w:p>
        </w:tc>
        <w:tc>
          <w:tcPr>
            <w:tcW w:w="2167" w:type="dxa"/>
          </w:tcPr>
          <w:p w14:paraId="6BEAE9F9" w14:textId="75724B7C" w:rsidR="009359DF" w:rsidRPr="009359DF" w:rsidRDefault="009359DF" w:rsidP="00CB04A2">
            <w:pPr>
              <w:rPr>
                <w:b/>
                <w:bCs/>
              </w:rPr>
            </w:pPr>
            <w:r w:rsidRPr="009359DF">
              <w:rPr>
                <w:b/>
                <w:bCs/>
              </w:rPr>
              <w:t>Conclusie deskundige</w:t>
            </w:r>
          </w:p>
        </w:tc>
      </w:tr>
      <w:tr w:rsidR="000C0914" w14:paraId="5022ACDE" w14:textId="77777777" w:rsidTr="000C0914">
        <w:tc>
          <w:tcPr>
            <w:tcW w:w="1873" w:type="dxa"/>
          </w:tcPr>
          <w:p w14:paraId="72E31BA9" w14:textId="68CFAB73" w:rsidR="009359DF" w:rsidRPr="00106E76" w:rsidRDefault="00430654" w:rsidP="00CB04A2">
            <w:pPr>
              <w:rPr>
                <w:highlight w:val="darkGray"/>
              </w:rPr>
            </w:pPr>
            <w:r>
              <w:rPr>
                <w:highlight w:val="darkGray"/>
              </w:rPr>
              <w:t>Gebrek</w:t>
            </w:r>
            <w:r w:rsidR="009359DF" w:rsidRPr="00106E76">
              <w:rPr>
                <w:highlight w:val="darkGray"/>
              </w:rPr>
              <w:t xml:space="preserve"> 1</w:t>
            </w:r>
          </w:p>
        </w:tc>
        <w:tc>
          <w:tcPr>
            <w:tcW w:w="1019" w:type="dxa"/>
          </w:tcPr>
          <w:p w14:paraId="0DA91FD4" w14:textId="61D7DA6F" w:rsidR="009359DF" w:rsidRPr="00106E76" w:rsidRDefault="009359DF" w:rsidP="00CB04A2">
            <w:pPr>
              <w:rPr>
                <w:highlight w:val="darkGray"/>
              </w:rPr>
            </w:pPr>
            <w:r w:rsidRPr="00106E76">
              <w:rPr>
                <w:highlight w:val="darkGray"/>
              </w:rPr>
              <w:t>Vul in</w:t>
            </w:r>
          </w:p>
        </w:tc>
        <w:tc>
          <w:tcPr>
            <w:tcW w:w="4003" w:type="dxa"/>
          </w:tcPr>
          <w:p w14:paraId="1ACAA94E" w14:textId="77777777" w:rsidR="000C0914" w:rsidRDefault="000C0914" w:rsidP="00CB04A2">
            <w:pPr>
              <w:rPr>
                <w:highlight w:val="darkGray"/>
              </w:rPr>
            </w:pPr>
            <w:r>
              <w:rPr>
                <w:highlight w:val="darkGray"/>
              </w:rPr>
              <w:t>Cosmetisch/Functioneel/Constructief</w:t>
            </w:r>
          </w:p>
          <w:p w14:paraId="2C36BE31" w14:textId="3552EC73" w:rsidR="009359DF" w:rsidRPr="00106E76" w:rsidRDefault="00106E76" w:rsidP="00CB04A2">
            <w:pPr>
              <w:rPr>
                <w:highlight w:val="darkGray"/>
              </w:rPr>
            </w:pPr>
            <w:r w:rsidRPr="00106E76">
              <w:rPr>
                <w:highlight w:val="darkGray"/>
              </w:rPr>
              <w:t xml:space="preserve">Omschrijving uit </w:t>
            </w:r>
            <w:r w:rsidR="00430654">
              <w:rPr>
                <w:highlight w:val="darkGray"/>
              </w:rPr>
              <w:t>schade</w:t>
            </w:r>
            <w:r w:rsidR="00430654" w:rsidRPr="00106E76">
              <w:rPr>
                <w:highlight w:val="darkGray"/>
              </w:rPr>
              <w:t>formulieren</w:t>
            </w:r>
          </w:p>
        </w:tc>
        <w:tc>
          <w:tcPr>
            <w:tcW w:w="2167" w:type="dxa"/>
          </w:tcPr>
          <w:p w14:paraId="4B2B1DCA" w14:textId="33723274" w:rsidR="009359DF" w:rsidRPr="00106E76" w:rsidRDefault="00106E76" w:rsidP="00CB04A2">
            <w:pPr>
              <w:rPr>
                <w:highlight w:val="darkGray"/>
              </w:rPr>
            </w:pPr>
            <w:r w:rsidRPr="00106E76">
              <w:rPr>
                <w:highlight w:val="darkGray"/>
              </w:rPr>
              <w:t xml:space="preserve">Conclusie uit </w:t>
            </w:r>
            <w:r w:rsidR="00D007E2">
              <w:rPr>
                <w:highlight w:val="darkGray"/>
              </w:rPr>
              <w:t>schadeformulieren</w:t>
            </w:r>
          </w:p>
        </w:tc>
      </w:tr>
      <w:tr w:rsidR="000C0914" w14:paraId="597DC1F9" w14:textId="77777777" w:rsidTr="000C0914">
        <w:tc>
          <w:tcPr>
            <w:tcW w:w="1873" w:type="dxa"/>
          </w:tcPr>
          <w:p w14:paraId="5D4E9C5C" w14:textId="02C58093" w:rsidR="000C0914" w:rsidRPr="00106E76" w:rsidRDefault="00430654" w:rsidP="000C0914">
            <w:pPr>
              <w:rPr>
                <w:highlight w:val="darkGray"/>
              </w:rPr>
            </w:pPr>
            <w:r>
              <w:rPr>
                <w:highlight w:val="darkGray"/>
              </w:rPr>
              <w:t>Gebrek</w:t>
            </w:r>
            <w:r w:rsidRPr="00106E76">
              <w:rPr>
                <w:highlight w:val="darkGray"/>
              </w:rPr>
              <w:t xml:space="preserve"> </w:t>
            </w:r>
            <w:r w:rsidR="000C0914" w:rsidRPr="00106E76">
              <w:rPr>
                <w:highlight w:val="darkGray"/>
              </w:rPr>
              <w:t>2</w:t>
            </w:r>
          </w:p>
        </w:tc>
        <w:tc>
          <w:tcPr>
            <w:tcW w:w="1019" w:type="dxa"/>
          </w:tcPr>
          <w:p w14:paraId="2BD15BDA" w14:textId="20383FE0" w:rsidR="000C0914" w:rsidRPr="00106E76" w:rsidRDefault="000C0914" w:rsidP="000C0914">
            <w:pPr>
              <w:rPr>
                <w:highlight w:val="darkGray"/>
              </w:rPr>
            </w:pPr>
            <w:r w:rsidRPr="00106E76">
              <w:rPr>
                <w:highlight w:val="darkGray"/>
              </w:rPr>
              <w:t>Vul in</w:t>
            </w:r>
          </w:p>
        </w:tc>
        <w:tc>
          <w:tcPr>
            <w:tcW w:w="4003" w:type="dxa"/>
          </w:tcPr>
          <w:p w14:paraId="1CD6CB32" w14:textId="77777777" w:rsidR="000C0914" w:rsidRDefault="000C0914" w:rsidP="000C0914">
            <w:pPr>
              <w:rPr>
                <w:highlight w:val="darkGray"/>
              </w:rPr>
            </w:pPr>
            <w:r>
              <w:rPr>
                <w:highlight w:val="darkGray"/>
              </w:rPr>
              <w:t>Cosmetisch/Functioneel/Constructief</w:t>
            </w:r>
          </w:p>
          <w:p w14:paraId="19BD794A" w14:textId="2F504E0D" w:rsidR="000C0914" w:rsidRPr="00106E76" w:rsidRDefault="000C0914" w:rsidP="000C0914">
            <w:pPr>
              <w:rPr>
                <w:highlight w:val="darkGray"/>
              </w:rPr>
            </w:pPr>
            <w:r w:rsidRPr="00106E76">
              <w:rPr>
                <w:highlight w:val="darkGray"/>
              </w:rPr>
              <w:t xml:space="preserve">Omschrijving uit </w:t>
            </w:r>
            <w:r w:rsidR="00430654">
              <w:rPr>
                <w:highlight w:val="darkGray"/>
              </w:rPr>
              <w:t>schade</w:t>
            </w:r>
            <w:r w:rsidRPr="00106E76">
              <w:rPr>
                <w:highlight w:val="darkGray"/>
              </w:rPr>
              <w:t xml:space="preserve">formulieren </w:t>
            </w:r>
          </w:p>
        </w:tc>
        <w:tc>
          <w:tcPr>
            <w:tcW w:w="2167" w:type="dxa"/>
          </w:tcPr>
          <w:p w14:paraId="14E2BD1D" w14:textId="2AC8FE0F" w:rsidR="000C0914" w:rsidRPr="00106E76" w:rsidRDefault="00ED790C" w:rsidP="000C0914">
            <w:pPr>
              <w:rPr>
                <w:highlight w:val="darkGray"/>
              </w:rPr>
            </w:pPr>
            <w:r w:rsidRPr="00106E76">
              <w:rPr>
                <w:highlight w:val="darkGray"/>
              </w:rPr>
              <w:t xml:space="preserve">Conclusie uit </w:t>
            </w:r>
            <w:r w:rsidR="00D007E2">
              <w:rPr>
                <w:highlight w:val="darkGray"/>
              </w:rPr>
              <w:t>schadeformulieren</w:t>
            </w:r>
          </w:p>
        </w:tc>
      </w:tr>
      <w:tr w:rsidR="000C0914" w14:paraId="3FCFF399" w14:textId="77777777" w:rsidTr="000C0914">
        <w:tc>
          <w:tcPr>
            <w:tcW w:w="1873" w:type="dxa"/>
          </w:tcPr>
          <w:p w14:paraId="48874F63" w14:textId="1A6CC1C1" w:rsidR="000C0914" w:rsidRPr="00106E76" w:rsidRDefault="00430654" w:rsidP="000C0914">
            <w:pPr>
              <w:rPr>
                <w:highlight w:val="darkGray"/>
              </w:rPr>
            </w:pPr>
            <w:r>
              <w:rPr>
                <w:highlight w:val="darkGray"/>
              </w:rPr>
              <w:t>Gebrek</w:t>
            </w:r>
            <w:r w:rsidRPr="00106E76">
              <w:rPr>
                <w:highlight w:val="darkGray"/>
              </w:rPr>
              <w:t xml:space="preserve"> </w:t>
            </w:r>
            <w:r w:rsidR="000C0914" w:rsidRPr="00106E76">
              <w:rPr>
                <w:highlight w:val="darkGray"/>
              </w:rPr>
              <w:t>3</w:t>
            </w:r>
          </w:p>
        </w:tc>
        <w:tc>
          <w:tcPr>
            <w:tcW w:w="1019" w:type="dxa"/>
          </w:tcPr>
          <w:p w14:paraId="09FD7251" w14:textId="30E3D07B" w:rsidR="000C0914" w:rsidRPr="00106E76" w:rsidRDefault="000C0914" w:rsidP="000C0914">
            <w:pPr>
              <w:rPr>
                <w:highlight w:val="darkGray"/>
              </w:rPr>
            </w:pPr>
            <w:r w:rsidRPr="00106E76">
              <w:rPr>
                <w:highlight w:val="darkGray"/>
              </w:rPr>
              <w:t>Vul in</w:t>
            </w:r>
          </w:p>
        </w:tc>
        <w:tc>
          <w:tcPr>
            <w:tcW w:w="4003" w:type="dxa"/>
          </w:tcPr>
          <w:p w14:paraId="2ADE7D71" w14:textId="77777777" w:rsidR="000C0914" w:rsidRDefault="000C0914" w:rsidP="000C0914">
            <w:pPr>
              <w:rPr>
                <w:highlight w:val="darkGray"/>
              </w:rPr>
            </w:pPr>
            <w:r>
              <w:rPr>
                <w:highlight w:val="darkGray"/>
              </w:rPr>
              <w:t>Cosmetisch/Functioneel/Constructief</w:t>
            </w:r>
          </w:p>
          <w:p w14:paraId="5B174FBC" w14:textId="59552B35" w:rsidR="000C0914" w:rsidRPr="00106E76" w:rsidRDefault="000C0914" w:rsidP="000C0914">
            <w:pPr>
              <w:rPr>
                <w:highlight w:val="darkGray"/>
              </w:rPr>
            </w:pPr>
            <w:r w:rsidRPr="00106E76">
              <w:rPr>
                <w:highlight w:val="darkGray"/>
              </w:rPr>
              <w:t xml:space="preserve">Omschrijving uit </w:t>
            </w:r>
            <w:r w:rsidR="00430654">
              <w:rPr>
                <w:highlight w:val="darkGray"/>
              </w:rPr>
              <w:t>schade</w:t>
            </w:r>
            <w:r w:rsidR="00430654" w:rsidRPr="00106E76">
              <w:rPr>
                <w:highlight w:val="darkGray"/>
              </w:rPr>
              <w:t xml:space="preserve">formulieren </w:t>
            </w:r>
          </w:p>
        </w:tc>
        <w:tc>
          <w:tcPr>
            <w:tcW w:w="2167" w:type="dxa"/>
          </w:tcPr>
          <w:p w14:paraId="285AD5FC" w14:textId="25FC40F8" w:rsidR="000C0914" w:rsidRPr="00106E76" w:rsidRDefault="00ED790C" w:rsidP="000C0914">
            <w:pPr>
              <w:rPr>
                <w:highlight w:val="darkGray"/>
              </w:rPr>
            </w:pPr>
            <w:r w:rsidRPr="00106E76">
              <w:rPr>
                <w:highlight w:val="darkGray"/>
              </w:rPr>
              <w:t xml:space="preserve">Conclusie uit </w:t>
            </w:r>
            <w:r w:rsidR="00D007E2">
              <w:rPr>
                <w:highlight w:val="darkGray"/>
              </w:rPr>
              <w:t>schadeformulieren</w:t>
            </w:r>
          </w:p>
        </w:tc>
      </w:tr>
    </w:tbl>
    <w:p w14:paraId="58CD693C" w14:textId="4737FFFB" w:rsidR="00106E76" w:rsidRDefault="00106E76" w:rsidP="00CB04A2"/>
    <w:p w14:paraId="4A641035" w14:textId="77777777" w:rsidR="00106E76" w:rsidRDefault="00106E76">
      <w:pPr>
        <w:spacing w:line="259" w:lineRule="auto"/>
      </w:pPr>
      <w:r>
        <w:br w:type="page"/>
      </w:r>
    </w:p>
    <w:p w14:paraId="095B634F" w14:textId="217F3C15" w:rsidR="009F7DB7" w:rsidRDefault="00106E76" w:rsidP="00106E76">
      <w:pPr>
        <w:pStyle w:val="Kop1"/>
        <w:numPr>
          <w:ilvl w:val="0"/>
          <w:numId w:val="0"/>
        </w:numPr>
        <w:ind w:left="964" w:hanging="964"/>
      </w:pPr>
      <w:bookmarkStart w:id="20" w:name="_Toc144808125"/>
      <w:r>
        <w:lastRenderedPageBreak/>
        <w:t xml:space="preserve">Bijlage 1 – </w:t>
      </w:r>
      <w:r w:rsidR="006D7B6B">
        <w:t>Meetrapport trillingen SBR A:2017</w:t>
      </w:r>
      <w:bookmarkEnd w:id="20"/>
    </w:p>
    <w:p w14:paraId="2930C7CC" w14:textId="77777777" w:rsidR="009F7DB7" w:rsidRDefault="009F7DB7">
      <w:pPr>
        <w:spacing w:line="259" w:lineRule="auto"/>
        <w:rPr>
          <w:rFonts w:ascii="Open Sans ExtraBold" w:eastAsiaTheme="majorEastAsia" w:hAnsi="Open Sans ExtraBold" w:cstheme="majorBidi"/>
          <w:color w:val="2F5496" w:themeColor="accent1" w:themeShade="BF"/>
          <w:sz w:val="40"/>
          <w:szCs w:val="32"/>
        </w:rPr>
      </w:pPr>
      <w:r>
        <w:br w:type="page"/>
      </w:r>
    </w:p>
    <w:p w14:paraId="4F6DB29A" w14:textId="49A9C386" w:rsidR="009F7DB7" w:rsidRDefault="009F7DB7" w:rsidP="009F7DB7">
      <w:pPr>
        <w:pStyle w:val="Kop1"/>
        <w:numPr>
          <w:ilvl w:val="0"/>
          <w:numId w:val="0"/>
        </w:numPr>
        <w:ind w:left="964" w:hanging="964"/>
      </w:pPr>
      <w:bookmarkStart w:id="21" w:name="_Toc144808126"/>
      <w:r>
        <w:lastRenderedPageBreak/>
        <w:t xml:space="preserve">Bijlage 2 – </w:t>
      </w:r>
      <w:r w:rsidR="00CE1874">
        <w:t>O</w:t>
      </w:r>
      <w:r>
        <w:t>pnameformulier</w:t>
      </w:r>
      <w:bookmarkEnd w:id="21"/>
    </w:p>
    <w:sectPr w:rsidR="009F7DB7" w:rsidSect="004C1F05">
      <w:footerReference w:type="default" r:id="rId2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EAF197" w14:textId="77777777" w:rsidR="009C446E" w:rsidRDefault="009C446E" w:rsidP="004C1F05">
      <w:pPr>
        <w:spacing w:after="0" w:line="240" w:lineRule="auto"/>
      </w:pPr>
      <w:r>
        <w:separator/>
      </w:r>
    </w:p>
  </w:endnote>
  <w:endnote w:type="continuationSeparator" w:id="0">
    <w:p w14:paraId="5F907221" w14:textId="77777777" w:rsidR="009C446E" w:rsidRDefault="009C446E" w:rsidP="004C1F05">
      <w:pPr>
        <w:spacing w:after="0" w:line="240" w:lineRule="auto"/>
      </w:pPr>
      <w:r>
        <w:continuationSeparator/>
      </w:r>
    </w:p>
  </w:endnote>
  <w:endnote w:type="continuationNotice" w:id="1">
    <w:p w14:paraId="54244077" w14:textId="77777777" w:rsidR="009C446E" w:rsidRDefault="009C44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Open Sans ExtraBold">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0210929"/>
      <w:docPartObj>
        <w:docPartGallery w:val="Page Numbers (Bottom of Page)"/>
        <w:docPartUnique/>
      </w:docPartObj>
    </w:sdtPr>
    <w:sdtEndPr>
      <w:rPr>
        <w:sz w:val="20"/>
        <w:szCs w:val="20"/>
      </w:rPr>
    </w:sdtEndPr>
    <w:sdtContent>
      <w:p w14:paraId="1D108210" w14:textId="35943237" w:rsidR="00E55A89" w:rsidRPr="00A04443" w:rsidRDefault="006468EA">
        <w:pPr>
          <w:pStyle w:val="Voettekst"/>
          <w:jc w:val="right"/>
          <w:rPr>
            <w:sz w:val="20"/>
            <w:szCs w:val="20"/>
          </w:rPr>
        </w:pPr>
        <w:r w:rsidRPr="00A04443">
          <w:rPr>
            <w:noProof/>
            <w:sz w:val="20"/>
            <w:szCs w:val="20"/>
          </w:rPr>
          <mc:AlternateContent>
            <mc:Choice Requires="wps">
              <w:drawing>
                <wp:anchor distT="45720" distB="45720" distL="114300" distR="114300" simplePos="0" relativeHeight="251658240" behindDoc="0" locked="0" layoutInCell="1" allowOverlap="1" wp14:anchorId="7DE90E01" wp14:editId="5927B630">
                  <wp:simplePos x="0" y="0"/>
                  <wp:positionH relativeFrom="margin">
                    <wp:posOffset>-94615</wp:posOffset>
                  </wp:positionH>
                  <wp:positionV relativeFrom="paragraph">
                    <wp:posOffset>-46355</wp:posOffset>
                  </wp:positionV>
                  <wp:extent cx="5450840" cy="570865"/>
                  <wp:effectExtent l="0" t="0" r="0" b="635"/>
                  <wp:wrapSquare wrapText="bothSides"/>
                  <wp:docPr id="217" name="Tekstvak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50840" cy="570865"/>
                          </a:xfrm>
                          <a:prstGeom prst="rect">
                            <a:avLst/>
                          </a:prstGeom>
                          <a:solidFill>
                            <a:srgbClr val="FFFFFF"/>
                          </a:solidFill>
                          <a:ln w="9525">
                            <a:noFill/>
                            <a:miter lim="800000"/>
                            <a:headEnd/>
                            <a:tailEnd/>
                          </a:ln>
                        </wps:spPr>
                        <wps:txbx>
                          <w:txbxContent>
                            <w:p w14:paraId="5130A580" w14:textId="47BBD9D7" w:rsidR="00E55A89" w:rsidRPr="00A04443" w:rsidRDefault="00A04443">
                              <w:pPr>
                                <w:rPr>
                                  <w:sz w:val="18"/>
                                  <w:szCs w:val="18"/>
                                </w:rPr>
                              </w:pPr>
                              <w:r>
                                <w:rPr>
                                  <w:sz w:val="18"/>
                                  <w:szCs w:val="18"/>
                                </w:rPr>
                                <w:t xml:space="preserve">Onderzoek naar </w:t>
                              </w:r>
                              <w:r w:rsidR="000D5DD6">
                                <w:rPr>
                                  <w:sz w:val="18"/>
                                  <w:szCs w:val="18"/>
                                </w:rPr>
                                <w:t xml:space="preserve">mogelijke </w:t>
                              </w:r>
                              <w:r>
                                <w:rPr>
                                  <w:sz w:val="18"/>
                                  <w:szCs w:val="18"/>
                                </w:rPr>
                                <w:t>trillingsschade door treinverkeer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E90E01" id="_x0000_t202" coordsize="21600,21600" o:spt="202" path="m,l,21600r21600,l21600,xe">
                  <v:stroke joinstyle="miter"/>
                  <v:path gradientshapeok="t" o:connecttype="rect"/>
                </v:shapetype>
                <v:shape id="Tekstvak 217" o:spid="_x0000_s1026" type="#_x0000_t202" style="position:absolute;left:0;text-align:left;margin-left:-7.45pt;margin-top:-3.65pt;width:429.2pt;height:44.9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" stroked="f">
                  <v:textbox>
                    <w:txbxContent>
                      <w:p w14:paraId="5130A580" w14:textId="47BBD9D7" w:rsidR="00E55A89" w:rsidRPr="00A04443" w:rsidRDefault="00A04443">
                        <w:pPr>
                          <w:rPr>
                            <w:sz w:val="18"/>
                            <w:szCs w:val="18"/>
                          </w:rPr>
                        </w:pPr>
                        <w:r>
                          <w:rPr>
                            <w:sz w:val="18"/>
                            <w:szCs w:val="18"/>
                          </w:rPr>
                          <w:t xml:space="preserve">Onderzoek naar </w:t>
                        </w:r>
                        <w:r w:rsidR="000D5DD6">
                          <w:rPr>
                            <w:sz w:val="18"/>
                            <w:szCs w:val="18"/>
                          </w:rPr>
                          <w:t xml:space="preserve">mogelijke </w:t>
                        </w:r>
                        <w:r>
                          <w:rPr>
                            <w:sz w:val="18"/>
                            <w:szCs w:val="18"/>
                          </w:rPr>
                          <w:t>trillingsschade door treinverkeer</w:t>
                        </w:r>
                      </w:p>
                    </w:txbxContent>
                  </v:textbox>
                  <w10:wrap type="square" anchorx="margin"/>
                </v:shape>
              </w:pict>
            </mc:Fallback>
          </mc:AlternateContent>
        </w:r>
        <w:r w:rsidRPr="00A04443">
          <w:rPr>
            <w:noProof/>
            <w:sz w:val="20"/>
            <w:szCs w:val="20"/>
          </w:rPr>
          <mc:AlternateContent>
            <mc:Choice Requires="wps">
              <w:drawing>
                <wp:anchor distT="0" distB="0" distL="114300" distR="114300" simplePos="0" relativeHeight="251658241" behindDoc="0" locked="0" layoutInCell="1" allowOverlap="1" wp14:anchorId="198BF35B" wp14:editId="5464D5F8">
                  <wp:simplePos x="0" y="0"/>
                  <wp:positionH relativeFrom="column">
                    <wp:posOffset>1431</wp:posOffset>
                  </wp:positionH>
                  <wp:positionV relativeFrom="paragraph">
                    <wp:posOffset>-5715</wp:posOffset>
                  </wp:positionV>
                  <wp:extent cx="5759450" cy="0"/>
                  <wp:effectExtent l="0" t="0" r="0" b="0"/>
                  <wp:wrapNone/>
                  <wp:docPr id="1882327480" name="Rechte verbindingslijn 1882327480"/>
                  <wp:cNvGraphicFramePr/>
                  <a:graphic xmlns:a="http://schemas.openxmlformats.org/drawingml/2006/main">
                    <a:graphicData uri="http://schemas.microsoft.com/office/word/2010/wordprocessingShape">
                      <wps:wsp>
                        <wps:cNvCnPr/>
                        <wps:spPr>
                          <a:xfrm>
                            <a:off x="0" y="0"/>
                            <a:ext cx="5759450" cy="0"/>
                          </a:xfrm>
                          <a:prstGeom prst="line">
                            <a:avLst/>
                          </a:prstGeom>
                          <a:ln>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3BF3CD8" id="Rechte verbindingslijn 1882327480"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45pt" to="453.6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" strokecolor="#2f5496 [2404]" strokeweight=".5pt">
                  <v:stroke joinstyle="miter"/>
                </v:line>
              </w:pict>
            </mc:Fallback>
          </mc:AlternateContent>
        </w:r>
        <w:r w:rsidR="00E55A89" w:rsidRPr="00A04443">
          <w:rPr>
            <w:sz w:val="20"/>
            <w:szCs w:val="20"/>
          </w:rPr>
          <w:fldChar w:fldCharType="begin"/>
        </w:r>
        <w:r w:rsidR="00E55A89" w:rsidRPr="00A04443">
          <w:rPr>
            <w:sz w:val="20"/>
            <w:szCs w:val="20"/>
          </w:rPr>
          <w:instrText>PAGE   \* MERGEFORMAT</w:instrText>
        </w:r>
        <w:r w:rsidR="00E55A89" w:rsidRPr="00A04443">
          <w:rPr>
            <w:sz w:val="20"/>
            <w:szCs w:val="20"/>
          </w:rPr>
          <w:fldChar w:fldCharType="separate"/>
        </w:r>
        <w:r w:rsidR="00E55A89" w:rsidRPr="00A04443">
          <w:rPr>
            <w:sz w:val="20"/>
            <w:szCs w:val="20"/>
          </w:rPr>
          <w:t>2</w:t>
        </w:r>
        <w:r w:rsidR="00E55A89" w:rsidRPr="00A04443">
          <w:rPr>
            <w:sz w:val="20"/>
            <w:szCs w:val="20"/>
          </w:rPr>
          <w:fldChar w:fldCharType="end"/>
        </w:r>
      </w:p>
    </w:sdtContent>
  </w:sdt>
  <w:p w14:paraId="18B1EB16" w14:textId="79EFE210" w:rsidR="004C1F05" w:rsidRDefault="004C1F0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2BE6F8" w14:textId="77777777" w:rsidR="009C446E" w:rsidRDefault="009C446E" w:rsidP="004C1F05">
      <w:pPr>
        <w:spacing w:after="0" w:line="240" w:lineRule="auto"/>
      </w:pPr>
      <w:r>
        <w:separator/>
      </w:r>
    </w:p>
  </w:footnote>
  <w:footnote w:type="continuationSeparator" w:id="0">
    <w:p w14:paraId="53AF368E" w14:textId="77777777" w:rsidR="009C446E" w:rsidRDefault="009C446E" w:rsidP="004C1F05">
      <w:pPr>
        <w:spacing w:after="0" w:line="240" w:lineRule="auto"/>
      </w:pPr>
      <w:r>
        <w:continuationSeparator/>
      </w:r>
    </w:p>
  </w:footnote>
  <w:footnote w:type="continuationNotice" w:id="1">
    <w:p w14:paraId="5F4A6C38" w14:textId="77777777" w:rsidR="009C446E" w:rsidRDefault="009C446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3455D"/>
    <w:multiLevelType w:val="hybridMultilevel"/>
    <w:tmpl w:val="8A4636D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68F4BCC"/>
    <w:multiLevelType w:val="hybridMultilevel"/>
    <w:tmpl w:val="2970242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75A2A8F"/>
    <w:multiLevelType w:val="hybridMultilevel"/>
    <w:tmpl w:val="28C0AD6A"/>
    <w:lvl w:ilvl="0" w:tplc="FE62ADF8">
      <w:start w:val="1"/>
      <w:numFmt w:val="decimal"/>
      <w:lvlText w:val="%1."/>
      <w:lvlJc w:val="left"/>
      <w:pPr>
        <w:ind w:left="360" w:hanging="360"/>
      </w:pPr>
      <w:rPr>
        <w:rFonts w:ascii="Montserrat" w:hAnsi="Montserrat" w:hint="default"/>
        <w:b/>
        <w:i w:val="0"/>
        <w:color w:val="4472C4" w:themeColor="accent1"/>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093572E6"/>
    <w:multiLevelType w:val="hybridMultilevel"/>
    <w:tmpl w:val="4C50FA04"/>
    <w:lvl w:ilvl="0" w:tplc="FE62ADF8">
      <w:start w:val="1"/>
      <w:numFmt w:val="decimal"/>
      <w:lvlText w:val="%1."/>
      <w:lvlJc w:val="left"/>
      <w:pPr>
        <w:ind w:left="360" w:hanging="360"/>
      </w:pPr>
      <w:rPr>
        <w:rFonts w:ascii="Montserrat" w:hAnsi="Montserrat" w:hint="default"/>
        <w:b/>
        <w:i w:val="0"/>
        <w:color w:val="4472C4" w:themeColor="accent1"/>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09AF1EB7"/>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5" w15:restartNumberingAfterBreak="0">
    <w:nsid w:val="0A2969B7"/>
    <w:multiLevelType w:val="hybridMultilevel"/>
    <w:tmpl w:val="CB8EA1B6"/>
    <w:lvl w:ilvl="0" w:tplc="E37475BA">
      <w:numFmt w:val="bullet"/>
      <w:lvlText w:val=""/>
      <w:lvlJc w:val="left"/>
      <w:pPr>
        <w:ind w:left="720" w:hanging="360"/>
      </w:pPr>
      <w:rPr>
        <w:rFonts w:ascii="Wingdings" w:eastAsiaTheme="minorHAnsi" w:hAnsi="Wingding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ED001EB"/>
    <w:multiLevelType w:val="hybridMultilevel"/>
    <w:tmpl w:val="97309628"/>
    <w:lvl w:ilvl="0" w:tplc="2410DBE2">
      <w:start w:val="1"/>
      <w:numFmt w:val="bullet"/>
      <w:lvlText w:val="•"/>
      <w:lvlJc w:val="left"/>
      <w:pPr>
        <w:tabs>
          <w:tab w:val="num" w:pos="720"/>
        </w:tabs>
        <w:ind w:left="720" w:hanging="360"/>
      </w:pPr>
      <w:rPr>
        <w:rFonts w:ascii="Arial" w:hAnsi="Arial" w:hint="default"/>
      </w:rPr>
    </w:lvl>
    <w:lvl w:ilvl="1" w:tplc="E8106D02">
      <w:start w:val="1"/>
      <w:numFmt w:val="bullet"/>
      <w:lvlText w:val="•"/>
      <w:lvlJc w:val="left"/>
      <w:pPr>
        <w:tabs>
          <w:tab w:val="num" w:pos="1440"/>
        </w:tabs>
        <w:ind w:left="1440" w:hanging="360"/>
      </w:pPr>
      <w:rPr>
        <w:rFonts w:ascii="Arial" w:hAnsi="Arial" w:hint="default"/>
      </w:rPr>
    </w:lvl>
    <w:lvl w:ilvl="2" w:tplc="83E2E53C">
      <w:numFmt w:val="bullet"/>
      <w:lvlText w:val="•"/>
      <w:lvlJc w:val="left"/>
      <w:pPr>
        <w:tabs>
          <w:tab w:val="num" w:pos="2160"/>
        </w:tabs>
        <w:ind w:left="2160" w:hanging="360"/>
      </w:pPr>
      <w:rPr>
        <w:rFonts w:ascii="Arial" w:hAnsi="Arial" w:hint="default"/>
      </w:rPr>
    </w:lvl>
    <w:lvl w:ilvl="3" w:tplc="D9F081C4" w:tentative="1">
      <w:start w:val="1"/>
      <w:numFmt w:val="bullet"/>
      <w:lvlText w:val="•"/>
      <w:lvlJc w:val="left"/>
      <w:pPr>
        <w:tabs>
          <w:tab w:val="num" w:pos="2880"/>
        </w:tabs>
        <w:ind w:left="2880" w:hanging="360"/>
      </w:pPr>
      <w:rPr>
        <w:rFonts w:ascii="Arial" w:hAnsi="Arial" w:hint="default"/>
      </w:rPr>
    </w:lvl>
    <w:lvl w:ilvl="4" w:tplc="C76C2D98" w:tentative="1">
      <w:start w:val="1"/>
      <w:numFmt w:val="bullet"/>
      <w:lvlText w:val="•"/>
      <w:lvlJc w:val="left"/>
      <w:pPr>
        <w:tabs>
          <w:tab w:val="num" w:pos="3600"/>
        </w:tabs>
        <w:ind w:left="3600" w:hanging="360"/>
      </w:pPr>
      <w:rPr>
        <w:rFonts w:ascii="Arial" w:hAnsi="Arial" w:hint="default"/>
      </w:rPr>
    </w:lvl>
    <w:lvl w:ilvl="5" w:tplc="82847A14" w:tentative="1">
      <w:start w:val="1"/>
      <w:numFmt w:val="bullet"/>
      <w:lvlText w:val="•"/>
      <w:lvlJc w:val="left"/>
      <w:pPr>
        <w:tabs>
          <w:tab w:val="num" w:pos="4320"/>
        </w:tabs>
        <w:ind w:left="4320" w:hanging="360"/>
      </w:pPr>
      <w:rPr>
        <w:rFonts w:ascii="Arial" w:hAnsi="Arial" w:hint="default"/>
      </w:rPr>
    </w:lvl>
    <w:lvl w:ilvl="6" w:tplc="F474BA9E" w:tentative="1">
      <w:start w:val="1"/>
      <w:numFmt w:val="bullet"/>
      <w:lvlText w:val="•"/>
      <w:lvlJc w:val="left"/>
      <w:pPr>
        <w:tabs>
          <w:tab w:val="num" w:pos="5040"/>
        </w:tabs>
        <w:ind w:left="5040" w:hanging="360"/>
      </w:pPr>
      <w:rPr>
        <w:rFonts w:ascii="Arial" w:hAnsi="Arial" w:hint="default"/>
      </w:rPr>
    </w:lvl>
    <w:lvl w:ilvl="7" w:tplc="F7B465F0" w:tentative="1">
      <w:start w:val="1"/>
      <w:numFmt w:val="bullet"/>
      <w:lvlText w:val="•"/>
      <w:lvlJc w:val="left"/>
      <w:pPr>
        <w:tabs>
          <w:tab w:val="num" w:pos="5760"/>
        </w:tabs>
        <w:ind w:left="5760" w:hanging="360"/>
      </w:pPr>
      <w:rPr>
        <w:rFonts w:ascii="Arial" w:hAnsi="Arial" w:hint="default"/>
      </w:rPr>
    </w:lvl>
    <w:lvl w:ilvl="8" w:tplc="232CBD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DE2B10"/>
    <w:multiLevelType w:val="hybridMultilevel"/>
    <w:tmpl w:val="9E9EC46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29FB3460"/>
    <w:multiLevelType w:val="hybridMultilevel"/>
    <w:tmpl w:val="0A2A52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10970DA"/>
    <w:multiLevelType w:val="hybridMultilevel"/>
    <w:tmpl w:val="3122506C"/>
    <w:lvl w:ilvl="0" w:tplc="63E24D20">
      <w:numFmt w:val="bullet"/>
      <w:lvlText w:val=""/>
      <w:lvlJc w:val="left"/>
      <w:pPr>
        <w:ind w:left="1080" w:hanging="360"/>
      </w:pPr>
      <w:rPr>
        <w:rFonts w:ascii="Wingdings" w:eastAsiaTheme="minorHAnsi" w:hAnsi="Wingdings" w:cstheme="minorBid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0" w15:restartNumberingAfterBreak="0">
    <w:nsid w:val="32B20412"/>
    <w:multiLevelType w:val="hybridMultilevel"/>
    <w:tmpl w:val="BD980DA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36981DF1"/>
    <w:multiLevelType w:val="hybridMultilevel"/>
    <w:tmpl w:val="ADD4205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3BA86EB8"/>
    <w:multiLevelType w:val="hybridMultilevel"/>
    <w:tmpl w:val="36C22E6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21C7A09"/>
    <w:multiLevelType w:val="hybridMultilevel"/>
    <w:tmpl w:val="1DE647C6"/>
    <w:lvl w:ilvl="0" w:tplc="D700B1FC">
      <w:start w:val="1"/>
      <w:numFmt w:val="bullet"/>
      <w:lvlText w:val="•"/>
      <w:lvlJc w:val="left"/>
      <w:pPr>
        <w:tabs>
          <w:tab w:val="num" w:pos="720"/>
        </w:tabs>
        <w:ind w:left="720" w:hanging="360"/>
      </w:pPr>
      <w:rPr>
        <w:rFonts w:ascii="Arial" w:hAnsi="Arial" w:hint="default"/>
      </w:rPr>
    </w:lvl>
    <w:lvl w:ilvl="1" w:tplc="A76C794C" w:tentative="1">
      <w:start w:val="1"/>
      <w:numFmt w:val="bullet"/>
      <w:lvlText w:val="•"/>
      <w:lvlJc w:val="left"/>
      <w:pPr>
        <w:tabs>
          <w:tab w:val="num" w:pos="1440"/>
        </w:tabs>
        <w:ind w:left="1440" w:hanging="360"/>
      </w:pPr>
      <w:rPr>
        <w:rFonts w:ascii="Arial" w:hAnsi="Arial" w:hint="default"/>
      </w:rPr>
    </w:lvl>
    <w:lvl w:ilvl="2" w:tplc="CFBC0A9E">
      <w:start w:val="1"/>
      <w:numFmt w:val="bullet"/>
      <w:lvlText w:val="•"/>
      <w:lvlJc w:val="left"/>
      <w:pPr>
        <w:tabs>
          <w:tab w:val="num" w:pos="2160"/>
        </w:tabs>
        <w:ind w:left="2160" w:hanging="360"/>
      </w:pPr>
      <w:rPr>
        <w:rFonts w:ascii="Arial" w:hAnsi="Arial" w:hint="default"/>
      </w:rPr>
    </w:lvl>
    <w:lvl w:ilvl="3" w:tplc="C054F2B2" w:tentative="1">
      <w:start w:val="1"/>
      <w:numFmt w:val="bullet"/>
      <w:lvlText w:val="•"/>
      <w:lvlJc w:val="left"/>
      <w:pPr>
        <w:tabs>
          <w:tab w:val="num" w:pos="2880"/>
        </w:tabs>
        <w:ind w:left="2880" w:hanging="360"/>
      </w:pPr>
      <w:rPr>
        <w:rFonts w:ascii="Arial" w:hAnsi="Arial" w:hint="default"/>
      </w:rPr>
    </w:lvl>
    <w:lvl w:ilvl="4" w:tplc="4558AA82" w:tentative="1">
      <w:start w:val="1"/>
      <w:numFmt w:val="bullet"/>
      <w:lvlText w:val="•"/>
      <w:lvlJc w:val="left"/>
      <w:pPr>
        <w:tabs>
          <w:tab w:val="num" w:pos="3600"/>
        </w:tabs>
        <w:ind w:left="3600" w:hanging="360"/>
      </w:pPr>
      <w:rPr>
        <w:rFonts w:ascii="Arial" w:hAnsi="Arial" w:hint="default"/>
      </w:rPr>
    </w:lvl>
    <w:lvl w:ilvl="5" w:tplc="CEF2911E" w:tentative="1">
      <w:start w:val="1"/>
      <w:numFmt w:val="bullet"/>
      <w:lvlText w:val="•"/>
      <w:lvlJc w:val="left"/>
      <w:pPr>
        <w:tabs>
          <w:tab w:val="num" w:pos="4320"/>
        </w:tabs>
        <w:ind w:left="4320" w:hanging="360"/>
      </w:pPr>
      <w:rPr>
        <w:rFonts w:ascii="Arial" w:hAnsi="Arial" w:hint="default"/>
      </w:rPr>
    </w:lvl>
    <w:lvl w:ilvl="6" w:tplc="C3E6066C" w:tentative="1">
      <w:start w:val="1"/>
      <w:numFmt w:val="bullet"/>
      <w:lvlText w:val="•"/>
      <w:lvlJc w:val="left"/>
      <w:pPr>
        <w:tabs>
          <w:tab w:val="num" w:pos="5040"/>
        </w:tabs>
        <w:ind w:left="5040" w:hanging="360"/>
      </w:pPr>
      <w:rPr>
        <w:rFonts w:ascii="Arial" w:hAnsi="Arial" w:hint="default"/>
      </w:rPr>
    </w:lvl>
    <w:lvl w:ilvl="7" w:tplc="D62E2B6E" w:tentative="1">
      <w:start w:val="1"/>
      <w:numFmt w:val="bullet"/>
      <w:lvlText w:val="•"/>
      <w:lvlJc w:val="left"/>
      <w:pPr>
        <w:tabs>
          <w:tab w:val="num" w:pos="5760"/>
        </w:tabs>
        <w:ind w:left="5760" w:hanging="360"/>
      </w:pPr>
      <w:rPr>
        <w:rFonts w:ascii="Arial" w:hAnsi="Arial" w:hint="default"/>
      </w:rPr>
    </w:lvl>
    <w:lvl w:ilvl="8" w:tplc="787229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87A2809"/>
    <w:multiLevelType w:val="hybridMultilevel"/>
    <w:tmpl w:val="473E7AE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4B3A46B8"/>
    <w:multiLevelType w:val="hybridMultilevel"/>
    <w:tmpl w:val="75D0227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4614498"/>
    <w:multiLevelType w:val="hybridMultilevel"/>
    <w:tmpl w:val="629EE3D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69215B91"/>
    <w:multiLevelType w:val="hybridMultilevel"/>
    <w:tmpl w:val="2E7234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EAC1E91"/>
    <w:multiLevelType w:val="hybridMultilevel"/>
    <w:tmpl w:val="B7CEE96E"/>
    <w:lvl w:ilvl="0" w:tplc="FE62ADF8">
      <w:start w:val="1"/>
      <w:numFmt w:val="decimal"/>
      <w:lvlText w:val="%1."/>
      <w:lvlJc w:val="left"/>
      <w:pPr>
        <w:ind w:left="360" w:hanging="360"/>
      </w:pPr>
      <w:rPr>
        <w:rFonts w:ascii="Montserrat" w:hAnsi="Montserrat" w:hint="default"/>
        <w:b/>
        <w:i w:val="0"/>
        <w:color w:val="4472C4" w:themeColor="accent1"/>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72FD34F6"/>
    <w:multiLevelType w:val="hybridMultilevel"/>
    <w:tmpl w:val="ECC83630"/>
    <w:lvl w:ilvl="0" w:tplc="FE62ADF8">
      <w:start w:val="1"/>
      <w:numFmt w:val="decimal"/>
      <w:lvlText w:val="%1."/>
      <w:lvlJc w:val="left"/>
      <w:pPr>
        <w:ind w:left="360" w:hanging="360"/>
      </w:pPr>
      <w:rPr>
        <w:rFonts w:ascii="Montserrat" w:hAnsi="Montserrat" w:hint="default"/>
        <w:b/>
        <w:i w:val="0"/>
        <w:color w:val="4472C4" w:themeColor="accent1"/>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361906994">
    <w:abstractNumId w:val="4"/>
  </w:num>
  <w:num w:numId="2" w16cid:durableId="812601339">
    <w:abstractNumId w:val="13"/>
  </w:num>
  <w:num w:numId="3" w16cid:durableId="2102212910">
    <w:abstractNumId w:val="6"/>
  </w:num>
  <w:num w:numId="4" w16cid:durableId="1822237149">
    <w:abstractNumId w:val="15"/>
  </w:num>
  <w:num w:numId="5" w16cid:durableId="805045964">
    <w:abstractNumId w:val="2"/>
  </w:num>
  <w:num w:numId="6" w16cid:durableId="141125060">
    <w:abstractNumId w:val="18"/>
  </w:num>
  <w:num w:numId="7" w16cid:durableId="416096638">
    <w:abstractNumId w:val="1"/>
  </w:num>
  <w:num w:numId="8" w16cid:durableId="1487746432">
    <w:abstractNumId w:val="11"/>
  </w:num>
  <w:num w:numId="9" w16cid:durableId="261574337">
    <w:abstractNumId w:val="0"/>
  </w:num>
  <w:num w:numId="10" w16cid:durableId="531192513">
    <w:abstractNumId w:val="16"/>
  </w:num>
  <w:num w:numId="11" w16cid:durableId="1949001377">
    <w:abstractNumId w:val="19"/>
  </w:num>
  <w:num w:numId="12" w16cid:durableId="25914503">
    <w:abstractNumId w:val="10"/>
  </w:num>
  <w:num w:numId="13" w16cid:durableId="1213422304">
    <w:abstractNumId w:val="12"/>
  </w:num>
  <w:num w:numId="14" w16cid:durableId="1886328985">
    <w:abstractNumId w:val="14"/>
  </w:num>
  <w:num w:numId="15" w16cid:durableId="1941642125">
    <w:abstractNumId w:val="7"/>
  </w:num>
  <w:num w:numId="16" w16cid:durableId="1907107537">
    <w:abstractNumId w:val="4"/>
  </w:num>
  <w:num w:numId="17" w16cid:durableId="194461434">
    <w:abstractNumId w:val="3"/>
  </w:num>
  <w:num w:numId="18" w16cid:durableId="1396859716">
    <w:abstractNumId w:val="17"/>
  </w:num>
  <w:num w:numId="19" w16cid:durableId="1387140181">
    <w:abstractNumId w:val="8"/>
  </w:num>
  <w:num w:numId="20" w16cid:durableId="1764716030">
    <w:abstractNumId w:val="5"/>
  </w:num>
  <w:num w:numId="21" w16cid:durableId="1198071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6EF"/>
    <w:rsid w:val="00010711"/>
    <w:rsid w:val="00036C51"/>
    <w:rsid w:val="00046D4E"/>
    <w:rsid w:val="0005189A"/>
    <w:rsid w:val="000716EF"/>
    <w:rsid w:val="00075645"/>
    <w:rsid w:val="00087074"/>
    <w:rsid w:val="00096F7B"/>
    <w:rsid w:val="000C0914"/>
    <w:rsid w:val="000C3B93"/>
    <w:rsid w:val="000D0787"/>
    <w:rsid w:val="000D5DD6"/>
    <w:rsid w:val="000E21EE"/>
    <w:rsid w:val="00106E76"/>
    <w:rsid w:val="00121D32"/>
    <w:rsid w:val="00133AD0"/>
    <w:rsid w:val="00150859"/>
    <w:rsid w:val="00164C74"/>
    <w:rsid w:val="00170260"/>
    <w:rsid w:val="00173E32"/>
    <w:rsid w:val="00181BC0"/>
    <w:rsid w:val="00184201"/>
    <w:rsid w:val="00185407"/>
    <w:rsid w:val="00191B5E"/>
    <w:rsid w:val="00194B26"/>
    <w:rsid w:val="001B5106"/>
    <w:rsid w:val="001B5CFA"/>
    <w:rsid w:val="001B696F"/>
    <w:rsid w:val="001C5882"/>
    <w:rsid w:val="001C79A3"/>
    <w:rsid w:val="001E6911"/>
    <w:rsid w:val="001F0A33"/>
    <w:rsid w:val="00210C2A"/>
    <w:rsid w:val="0021131A"/>
    <w:rsid w:val="0021588D"/>
    <w:rsid w:val="002368A2"/>
    <w:rsid w:val="00245EB3"/>
    <w:rsid w:val="00257032"/>
    <w:rsid w:val="00265192"/>
    <w:rsid w:val="00272A22"/>
    <w:rsid w:val="002943CC"/>
    <w:rsid w:val="00295AC0"/>
    <w:rsid w:val="002B0DF7"/>
    <w:rsid w:val="002B41DC"/>
    <w:rsid w:val="002B4927"/>
    <w:rsid w:val="002B6F20"/>
    <w:rsid w:val="002C475F"/>
    <w:rsid w:val="002C57A5"/>
    <w:rsid w:val="002D354B"/>
    <w:rsid w:val="002D50E9"/>
    <w:rsid w:val="002E0360"/>
    <w:rsid w:val="002E4768"/>
    <w:rsid w:val="002E6AB6"/>
    <w:rsid w:val="002F2A42"/>
    <w:rsid w:val="002F5D18"/>
    <w:rsid w:val="0030252A"/>
    <w:rsid w:val="00333906"/>
    <w:rsid w:val="0033458B"/>
    <w:rsid w:val="00335B4A"/>
    <w:rsid w:val="00336176"/>
    <w:rsid w:val="003401AC"/>
    <w:rsid w:val="00344AEA"/>
    <w:rsid w:val="00345D5D"/>
    <w:rsid w:val="00360B7B"/>
    <w:rsid w:val="003732A1"/>
    <w:rsid w:val="00377B7D"/>
    <w:rsid w:val="0038312E"/>
    <w:rsid w:val="003879C8"/>
    <w:rsid w:val="00390B12"/>
    <w:rsid w:val="00395D8A"/>
    <w:rsid w:val="003A6D34"/>
    <w:rsid w:val="003B6176"/>
    <w:rsid w:val="003B73D7"/>
    <w:rsid w:val="003B792A"/>
    <w:rsid w:val="003C18DE"/>
    <w:rsid w:val="003E32B5"/>
    <w:rsid w:val="003E549F"/>
    <w:rsid w:val="003F143A"/>
    <w:rsid w:val="003F2700"/>
    <w:rsid w:val="003F5E95"/>
    <w:rsid w:val="0041003F"/>
    <w:rsid w:val="00416254"/>
    <w:rsid w:val="00417FDB"/>
    <w:rsid w:val="00430654"/>
    <w:rsid w:val="00433513"/>
    <w:rsid w:val="00452C79"/>
    <w:rsid w:val="00477D12"/>
    <w:rsid w:val="00481DE4"/>
    <w:rsid w:val="004820D9"/>
    <w:rsid w:val="0049555C"/>
    <w:rsid w:val="004A790D"/>
    <w:rsid w:val="004B4C5F"/>
    <w:rsid w:val="004C1F05"/>
    <w:rsid w:val="004D0FFA"/>
    <w:rsid w:val="005020A9"/>
    <w:rsid w:val="005040B8"/>
    <w:rsid w:val="005077D2"/>
    <w:rsid w:val="00514D84"/>
    <w:rsid w:val="00524AC7"/>
    <w:rsid w:val="00525809"/>
    <w:rsid w:val="00537E71"/>
    <w:rsid w:val="00542D01"/>
    <w:rsid w:val="00546437"/>
    <w:rsid w:val="00554E47"/>
    <w:rsid w:val="005616A9"/>
    <w:rsid w:val="00573B29"/>
    <w:rsid w:val="005763D1"/>
    <w:rsid w:val="0058064F"/>
    <w:rsid w:val="005927E6"/>
    <w:rsid w:val="005C0962"/>
    <w:rsid w:val="005D1A36"/>
    <w:rsid w:val="005E3677"/>
    <w:rsid w:val="005E3794"/>
    <w:rsid w:val="005E40C3"/>
    <w:rsid w:val="00601B14"/>
    <w:rsid w:val="00602441"/>
    <w:rsid w:val="006333F7"/>
    <w:rsid w:val="006468EA"/>
    <w:rsid w:val="00646BAC"/>
    <w:rsid w:val="00656784"/>
    <w:rsid w:val="006A559B"/>
    <w:rsid w:val="006B215D"/>
    <w:rsid w:val="006C5148"/>
    <w:rsid w:val="006D5685"/>
    <w:rsid w:val="006D7B6B"/>
    <w:rsid w:val="006E4F28"/>
    <w:rsid w:val="00701DD9"/>
    <w:rsid w:val="007062B9"/>
    <w:rsid w:val="00706372"/>
    <w:rsid w:val="00714C5F"/>
    <w:rsid w:val="00730B49"/>
    <w:rsid w:val="0074059E"/>
    <w:rsid w:val="00773C6D"/>
    <w:rsid w:val="007B0242"/>
    <w:rsid w:val="007D62DA"/>
    <w:rsid w:val="008061FE"/>
    <w:rsid w:val="00813622"/>
    <w:rsid w:val="008143FE"/>
    <w:rsid w:val="00816A07"/>
    <w:rsid w:val="00836C4A"/>
    <w:rsid w:val="00840891"/>
    <w:rsid w:val="008419C7"/>
    <w:rsid w:val="0084295D"/>
    <w:rsid w:val="00842F6B"/>
    <w:rsid w:val="008661EB"/>
    <w:rsid w:val="0086638C"/>
    <w:rsid w:val="00872126"/>
    <w:rsid w:val="00887402"/>
    <w:rsid w:val="008932B4"/>
    <w:rsid w:val="00895D94"/>
    <w:rsid w:val="00896960"/>
    <w:rsid w:val="008A2332"/>
    <w:rsid w:val="008A3E13"/>
    <w:rsid w:val="008B3249"/>
    <w:rsid w:val="008C0490"/>
    <w:rsid w:val="008C203D"/>
    <w:rsid w:val="008C4993"/>
    <w:rsid w:val="008C5877"/>
    <w:rsid w:val="008D13C0"/>
    <w:rsid w:val="008D528F"/>
    <w:rsid w:val="008F6E66"/>
    <w:rsid w:val="0090569E"/>
    <w:rsid w:val="009058C5"/>
    <w:rsid w:val="0091736E"/>
    <w:rsid w:val="00923C6A"/>
    <w:rsid w:val="0092674D"/>
    <w:rsid w:val="009351A3"/>
    <w:rsid w:val="009359DF"/>
    <w:rsid w:val="0096310E"/>
    <w:rsid w:val="00965EF4"/>
    <w:rsid w:val="0097399A"/>
    <w:rsid w:val="00977DC2"/>
    <w:rsid w:val="00984928"/>
    <w:rsid w:val="009931FD"/>
    <w:rsid w:val="009953E3"/>
    <w:rsid w:val="009A3005"/>
    <w:rsid w:val="009A3A72"/>
    <w:rsid w:val="009A4FEA"/>
    <w:rsid w:val="009B118C"/>
    <w:rsid w:val="009B1955"/>
    <w:rsid w:val="009C446E"/>
    <w:rsid w:val="009D75C2"/>
    <w:rsid w:val="009F735E"/>
    <w:rsid w:val="009F7DB7"/>
    <w:rsid w:val="00A04443"/>
    <w:rsid w:val="00A1618F"/>
    <w:rsid w:val="00A21935"/>
    <w:rsid w:val="00A321AD"/>
    <w:rsid w:val="00A368E2"/>
    <w:rsid w:val="00A62761"/>
    <w:rsid w:val="00A7199F"/>
    <w:rsid w:val="00A8514D"/>
    <w:rsid w:val="00A964FB"/>
    <w:rsid w:val="00AB0998"/>
    <w:rsid w:val="00AB38E6"/>
    <w:rsid w:val="00AB51A2"/>
    <w:rsid w:val="00AE3D43"/>
    <w:rsid w:val="00AE510E"/>
    <w:rsid w:val="00AF34F9"/>
    <w:rsid w:val="00B04FE2"/>
    <w:rsid w:val="00B20587"/>
    <w:rsid w:val="00B21EE6"/>
    <w:rsid w:val="00B2213F"/>
    <w:rsid w:val="00B26CC7"/>
    <w:rsid w:val="00B32F98"/>
    <w:rsid w:val="00B473D2"/>
    <w:rsid w:val="00B47AA0"/>
    <w:rsid w:val="00B60A37"/>
    <w:rsid w:val="00B60D37"/>
    <w:rsid w:val="00B642ED"/>
    <w:rsid w:val="00B72A6D"/>
    <w:rsid w:val="00B731BA"/>
    <w:rsid w:val="00B7387A"/>
    <w:rsid w:val="00B73C6E"/>
    <w:rsid w:val="00B74FE0"/>
    <w:rsid w:val="00B80026"/>
    <w:rsid w:val="00B816CE"/>
    <w:rsid w:val="00B90386"/>
    <w:rsid w:val="00BA5F19"/>
    <w:rsid w:val="00BE16F0"/>
    <w:rsid w:val="00BE64DA"/>
    <w:rsid w:val="00C37F48"/>
    <w:rsid w:val="00C575F8"/>
    <w:rsid w:val="00C6555D"/>
    <w:rsid w:val="00C73692"/>
    <w:rsid w:val="00C75E98"/>
    <w:rsid w:val="00C85210"/>
    <w:rsid w:val="00C8552E"/>
    <w:rsid w:val="00C86C4E"/>
    <w:rsid w:val="00C945F6"/>
    <w:rsid w:val="00CA0682"/>
    <w:rsid w:val="00CA6C33"/>
    <w:rsid w:val="00CB04A2"/>
    <w:rsid w:val="00CB5D2D"/>
    <w:rsid w:val="00CB62A8"/>
    <w:rsid w:val="00CC2C39"/>
    <w:rsid w:val="00CC6E31"/>
    <w:rsid w:val="00CD451D"/>
    <w:rsid w:val="00CE1874"/>
    <w:rsid w:val="00CE4FC7"/>
    <w:rsid w:val="00CE699A"/>
    <w:rsid w:val="00CF11E9"/>
    <w:rsid w:val="00CF4C87"/>
    <w:rsid w:val="00D007E2"/>
    <w:rsid w:val="00D03C22"/>
    <w:rsid w:val="00D04D96"/>
    <w:rsid w:val="00D05584"/>
    <w:rsid w:val="00D177E7"/>
    <w:rsid w:val="00D46042"/>
    <w:rsid w:val="00D54A15"/>
    <w:rsid w:val="00D74BB6"/>
    <w:rsid w:val="00D80C5D"/>
    <w:rsid w:val="00D82F03"/>
    <w:rsid w:val="00D97F4F"/>
    <w:rsid w:val="00DB2AE9"/>
    <w:rsid w:val="00DB5430"/>
    <w:rsid w:val="00DB5EE3"/>
    <w:rsid w:val="00DB6776"/>
    <w:rsid w:val="00DC3471"/>
    <w:rsid w:val="00DD6D8C"/>
    <w:rsid w:val="00DD79C1"/>
    <w:rsid w:val="00DF5A47"/>
    <w:rsid w:val="00E15B60"/>
    <w:rsid w:val="00E23B7B"/>
    <w:rsid w:val="00E47022"/>
    <w:rsid w:val="00E55A89"/>
    <w:rsid w:val="00E60C8E"/>
    <w:rsid w:val="00E73B35"/>
    <w:rsid w:val="00E800AF"/>
    <w:rsid w:val="00E9394C"/>
    <w:rsid w:val="00EB72A4"/>
    <w:rsid w:val="00ED0A8D"/>
    <w:rsid w:val="00ED790C"/>
    <w:rsid w:val="00EF248D"/>
    <w:rsid w:val="00F001A4"/>
    <w:rsid w:val="00F049F3"/>
    <w:rsid w:val="00F11DDD"/>
    <w:rsid w:val="00F65030"/>
    <w:rsid w:val="00F7105A"/>
    <w:rsid w:val="00F7144B"/>
    <w:rsid w:val="00F72940"/>
    <w:rsid w:val="00F9174E"/>
    <w:rsid w:val="00F93D1C"/>
    <w:rsid w:val="00F96905"/>
    <w:rsid w:val="00FA3B93"/>
    <w:rsid w:val="00FA4B07"/>
    <w:rsid w:val="00FB58DC"/>
    <w:rsid w:val="00FC3A39"/>
    <w:rsid w:val="00FD3899"/>
    <w:rsid w:val="00FE62BF"/>
    <w:rsid w:val="00FF699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E1123A"/>
  <w15:chartTrackingRefBased/>
  <w15:docId w15:val="{A768A33C-DB40-4126-9025-E63DB66C7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E3677"/>
    <w:pPr>
      <w:spacing w:before="120" w:after="120" w:line="240" w:lineRule="atLeast"/>
    </w:pPr>
    <w:rPr>
      <w:rFonts w:ascii="Open Sans" w:hAnsi="Open Sans"/>
      <w:color w:val="404040" w:themeColor="text1" w:themeTint="BF"/>
    </w:rPr>
  </w:style>
  <w:style w:type="paragraph" w:styleId="Kop1">
    <w:name w:val="heading 1"/>
    <w:basedOn w:val="Standaard"/>
    <w:next w:val="Standaard"/>
    <w:link w:val="Kop1Char"/>
    <w:uiPriority w:val="9"/>
    <w:qFormat/>
    <w:rsid w:val="0049555C"/>
    <w:pPr>
      <w:keepNext/>
      <w:keepLines/>
      <w:numPr>
        <w:numId w:val="1"/>
      </w:numPr>
      <w:spacing w:before="240"/>
      <w:ind w:left="964" w:hanging="964"/>
      <w:outlineLvl w:val="0"/>
    </w:pPr>
    <w:rPr>
      <w:rFonts w:ascii="Open Sans ExtraBold" w:eastAsiaTheme="majorEastAsia" w:hAnsi="Open Sans ExtraBold" w:cstheme="majorBidi"/>
      <w:color w:val="2F5496" w:themeColor="accent1" w:themeShade="BF"/>
      <w:sz w:val="40"/>
      <w:szCs w:val="32"/>
    </w:rPr>
  </w:style>
  <w:style w:type="paragraph" w:styleId="Kop2">
    <w:name w:val="heading 2"/>
    <w:basedOn w:val="Standaard"/>
    <w:next w:val="Standaard"/>
    <w:link w:val="Kop2Char"/>
    <w:uiPriority w:val="9"/>
    <w:unhideWhenUsed/>
    <w:qFormat/>
    <w:rsid w:val="00984928"/>
    <w:pPr>
      <w:keepNext/>
      <w:keepLines/>
      <w:numPr>
        <w:ilvl w:val="1"/>
        <w:numId w:val="1"/>
      </w:numPr>
      <w:outlineLvl w:val="1"/>
    </w:pPr>
    <w:rPr>
      <w:rFonts w:ascii="Open Sans ExtraBold" w:eastAsiaTheme="majorEastAsia" w:hAnsi="Open Sans ExtraBold" w:cstheme="majorBidi"/>
      <w:color w:val="0070C0"/>
      <w:sz w:val="26"/>
      <w:szCs w:val="26"/>
    </w:rPr>
  </w:style>
  <w:style w:type="paragraph" w:styleId="Kop3">
    <w:name w:val="heading 3"/>
    <w:basedOn w:val="Standaard"/>
    <w:next w:val="Standaard"/>
    <w:link w:val="Kop3Char"/>
    <w:uiPriority w:val="9"/>
    <w:unhideWhenUsed/>
    <w:qFormat/>
    <w:rsid w:val="008A2332"/>
    <w:pPr>
      <w:keepNext/>
      <w:keepLines/>
      <w:numPr>
        <w:ilvl w:val="2"/>
        <w:numId w:val="1"/>
      </w:numPr>
      <w:ind w:left="964" w:hanging="964"/>
      <w:outlineLvl w:val="2"/>
    </w:pPr>
    <w:rPr>
      <w:rFonts w:asciiTheme="majorHAnsi" w:eastAsiaTheme="majorEastAsia" w:hAnsiTheme="majorHAnsi" w:cstheme="majorBidi"/>
      <w:b/>
      <w:color w:val="55ACEE"/>
      <w:sz w:val="24"/>
      <w:szCs w:val="24"/>
    </w:rPr>
  </w:style>
  <w:style w:type="paragraph" w:styleId="Kop4">
    <w:name w:val="heading 4"/>
    <w:basedOn w:val="Standaard"/>
    <w:next w:val="Standaard"/>
    <w:link w:val="Kop4Char"/>
    <w:uiPriority w:val="9"/>
    <w:semiHidden/>
    <w:unhideWhenUsed/>
    <w:qFormat/>
    <w:rsid w:val="00FD3899"/>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Kop5">
    <w:name w:val="heading 5"/>
    <w:basedOn w:val="Standaard"/>
    <w:next w:val="Standaard"/>
    <w:link w:val="Kop5Char"/>
    <w:uiPriority w:val="9"/>
    <w:semiHidden/>
    <w:unhideWhenUsed/>
    <w:qFormat/>
    <w:rsid w:val="00FD3899"/>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iPriority w:val="9"/>
    <w:semiHidden/>
    <w:unhideWhenUsed/>
    <w:qFormat/>
    <w:rsid w:val="00FD389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FD3899"/>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FD3899"/>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FD3899"/>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9555C"/>
    <w:rPr>
      <w:rFonts w:ascii="Open Sans ExtraBold" w:eastAsiaTheme="majorEastAsia" w:hAnsi="Open Sans ExtraBold" w:cstheme="majorBidi"/>
      <w:color w:val="2F5496" w:themeColor="accent1" w:themeShade="BF"/>
      <w:sz w:val="40"/>
      <w:szCs w:val="32"/>
    </w:rPr>
  </w:style>
  <w:style w:type="character" w:customStyle="1" w:styleId="Kop2Char">
    <w:name w:val="Kop 2 Char"/>
    <w:basedOn w:val="Standaardalinea-lettertype"/>
    <w:link w:val="Kop2"/>
    <w:uiPriority w:val="9"/>
    <w:rsid w:val="00984928"/>
    <w:rPr>
      <w:rFonts w:ascii="Open Sans ExtraBold" w:eastAsiaTheme="majorEastAsia" w:hAnsi="Open Sans ExtraBold" w:cstheme="majorBidi"/>
      <w:color w:val="0070C0"/>
      <w:sz w:val="26"/>
      <w:szCs w:val="26"/>
    </w:rPr>
  </w:style>
  <w:style w:type="character" w:customStyle="1" w:styleId="Kop3Char">
    <w:name w:val="Kop 3 Char"/>
    <w:basedOn w:val="Standaardalinea-lettertype"/>
    <w:link w:val="Kop3"/>
    <w:uiPriority w:val="9"/>
    <w:rsid w:val="008A2332"/>
    <w:rPr>
      <w:rFonts w:asciiTheme="majorHAnsi" w:eastAsiaTheme="majorEastAsia" w:hAnsiTheme="majorHAnsi" w:cstheme="majorBidi"/>
      <w:b/>
      <w:color w:val="55ACEE"/>
      <w:sz w:val="24"/>
      <w:szCs w:val="24"/>
    </w:rPr>
  </w:style>
  <w:style w:type="character" w:customStyle="1" w:styleId="Kop4Char">
    <w:name w:val="Kop 4 Char"/>
    <w:basedOn w:val="Standaardalinea-lettertype"/>
    <w:link w:val="Kop4"/>
    <w:uiPriority w:val="9"/>
    <w:semiHidden/>
    <w:rsid w:val="00FD3899"/>
    <w:rPr>
      <w:rFonts w:asciiTheme="majorHAnsi" w:eastAsiaTheme="majorEastAsia" w:hAnsiTheme="majorHAnsi" w:cstheme="majorBidi"/>
      <w:i/>
      <w:iCs/>
      <w:color w:val="2F5496" w:themeColor="accent1" w:themeShade="BF"/>
    </w:rPr>
  </w:style>
  <w:style w:type="character" w:customStyle="1" w:styleId="Kop5Char">
    <w:name w:val="Kop 5 Char"/>
    <w:basedOn w:val="Standaardalinea-lettertype"/>
    <w:link w:val="Kop5"/>
    <w:uiPriority w:val="9"/>
    <w:semiHidden/>
    <w:rsid w:val="00FD3899"/>
    <w:rPr>
      <w:rFonts w:asciiTheme="majorHAnsi" w:eastAsiaTheme="majorEastAsia" w:hAnsiTheme="majorHAnsi" w:cstheme="majorBidi"/>
      <w:color w:val="2F5496" w:themeColor="accent1" w:themeShade="BF"/>
    </w:rPr>
  </w:style>
  <w:style w:type="character" w:customStyle="1" w:styleId="Kop6Char">
    <w:name w:val="Kop 6 Char"/>
    <w:basedOn w:val="Standaardalinea-lettertype"/>
    <w:link w:val="Kop6"/>
    <w:uiPriority w:val="9"/>
    <w:semiHidden/>
    <w:rsid w:val="00FD3899"/>
    <w:rPr>
      <w:rFonts w:asciiTheme="majorHAnsi" w:eastAsiaTheme="majorEastAsia" w:hAnsiTheme="majorHAnsi" w:cstheme="majorBidi"/>
      <w:color w:val="1F3763" w:themeColor="accent1" w:themeShade="7F"/>
    </w:rPr>
  </w:style>
  <w:style w:type="character" w:customStyle="1" w:styleId="Kop7Char">
    <w:name w:val="Kop 7 Char"/>
    <w:basedOn w:val="Standaardalinea-lettertype"/>
    <w:link w:val="Kop7"/>
    <w:uiPriority w:val="9"/>
    <w:semiHidden/>
    <w:rsid w:val="00FD3899"/>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semiHidden/>
    <w:rsid w:val="00FD3899"/>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FD3899"/>
    <w:rPr>
      <w:rFonts w:asciiTheme="majorHAnsi" w:eastAsiaTheme="majorEastAsia" w:hAnsiTheme="majorHAnsi" w:cstheme="majorBidi"/>
      <w:i/>
      <w:iCs/>
      <w:color w:val="272727" w:themeColor="text1" w:themeTint="D8"/>
      <w:sz w:val="21"/>
      <w:szCs w:val="21"/>
    </w:rPr>
  </w:style>
  <w:style w:type="paragraph" w:styleId="Titel">
    <w:name w:val="Title"/>
    <w:basedOn w:val="Standaard"/>
    <w:next w:val="Standaard"/>
    <w:link w:val="TitelChar"/>
    <w:uiPriority w:val="10"/>
    <w:qFormat/>
    <w:rsid w:val="00573B29"/>
    <w:pPr>
      <w:spacing w:before="840" w:line="240" w:lineRule="auto"/>
      <w:contextualSpacing/>
    </w:pPr>
    <w:rPr>
      <w:rFonts w:ascii="Open Sans ExtraBold" w:eastAsiaTheme="majorEastAsia" w:hAnsi="Open Sans ExtraBold" w:cstheme="majorBidi"/>
      <w:color w:val="2F5496" w:themeColor="accent1" w:themeShade="BF"/>
      <w:spacing w:val="-10"/>
      <w:kern w:val="28"/>
      <w:sz w:val="72"/>
      <w:szCs w:val="56"/>
    </w:rPr>
  </w:style>
  <w:style w:type="character" w:customStyle="1" w:styleId="TitelChar">
    <w:name w:val="Titel Char"/>
    <w:basedOn w:val="Standaardalinea-lettertype"/>
    <w:link w:val="Titel"/>
    <w:uiPriority w:val="10"/>
    <w:rsid w:val="00573B29"/>
    <w:rPr>
      <w:rFonts w:ascii="Open Sans ExtraBold" w:eastAsiaTheme="majorEastAsia" w:hAnsi="Open Sans ExtraBold" w:cstheme="majorBidi"/>
      <w:color w:val="2F5496" w:themeColor="accent1" w:themeShade="BF"/>
      <w:spacing w:val="-10"/>
      <w:kern w:val="28"/>
      <w:sz w:val="72"/>
      <w:szCs w:val="56"/>
    </w:rPr>
  </w:style>
  <w:style w:type="paragraph" w:styleId="Ondertitel">
    <w:name w:val="Subtitle"/>
    <w:basedOn w:val="Standaard"/>
    <w:next w:val="Standaard"/>
    <w:link w:val="OndertitelChar"/>
    <w:uiPriority w:val="11"/>
    <w:qFormat/>
    <w:rsid w:val="008A2332"/>
    <w:pPr>
      <w:numPr>
        <w:ilvl w:val="1"/>
      </w:numPr>
    </w:pPr>
    <w:rPr>
      <w:rFonts w:eastAsiaTheme="minorEastAsia"/>
      <w:color w:val="595959" w:themeColor="text1" w:themeTint="A6"/>
      <w:spacing w:val="15"/>
      <w:sz w:val="36"/>
    </w:rPr>
  </w:style>
  <w:style w:type="character" w:customStyle="1" w:styleId="OndertitelChar">
    <w:name w:val="Ondertitel Char"/>
    <w:basedOn w:val="Standaardalinea-lettertype"/>
    <w:link w:val="Ondertitel"/>
    <w:uiPriority w:val="11"/>
    <w:rsid w:val="008A2332"/>
    <w:rPr>
      <w:rFonts w:ascii="Open Sans" w:eastAsiaTheme="minorEastAsia" w:hAnsi="Open Sans"/>
      <w:color w:val="595959" w:themeColor="text1" w:themeTint="A6"/>
      <w:spacing w:val="15"/>
      <w:sz w:val="36"/>
    </w:rPr>
  </w:style>
  <w:style w:type="table" w:styleId="Tabelraster">
    <w:name w:val="Table Grid"/>
    <w:basedOn w:val="Standaardtabel"/>
    <w:uiPriority w:val="39"/>
    <w:rsid w:val="00C852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unhideWhenUsed/>
    <w:qFormat/>
    <w:rsid w:val="004C1F05"/>
    <w:pPr>
      <w:numPr>
        <w:numId w:val="0"/>
      </w:numPr>
      <w:spacing w:after="0" w:line="259" w:lineRule="auto"/>
      <w:outlineLvl w:val="9"/>
    </w:pPr>
    <w:rPr>
      <w:rFonts w:asciiTheme="majorHAnsi" w:hAnsiTheme="majorHAnsi"/>
      <w:kern w:val="0"/>
      <w:sz w:val="32"/>
      <w:lang w:eastAsia="nl-NL"/>
      <w14:ligatures w14:val="none"/>
    </w:rPr>
  </w:style>
  <w:style w:type="paragraph" w:styleId="Inhopg1">
    <w:name w:val="toc 1"/>
    <w:basedOn w:val="Standaard"/>
    <w:next w:val="Standaard"/>
    <w:autoRedefine/>
    <w:uiPriority w:val="39"/>
    <w:unhideWhenUsed/>
    <w:rsid w:val="004C1F05"/>
    <w:pPr>
      <w:spacing w:after="100"/>
    </w:pPr>
  </w:style>
  <w:style w:type="paragraph" w:styleId="Inhopg2">
    <w:name w:val="toc 2"/>
    <w:basedOn w:val="Standaard"/>
    <w:next w:val="Standaard"/>
    <w:autoRedefine/>
    <w:uiPriority w:val="39"/>
    <w:unhideWhenUsed/>
    <w:rsid w:val="004C1F05"/>
    <w:pPr>
      <w:spacing w:after="100"/>
      <w:ind w:left="220"/>
    </w:pPr>
  </w:style>
  <w:style w:type="paragraph" w:styleId="Inhopg3">
    <w:name w:val="toc 3"/>
    <w:basedOn w:val="Standaard"/>
    <w:next w:val="Standaard"/>
    <w:autoRedefine/>
    <w:uiPriority w:val="39"/>
    <w:unhideWhenUsed/>
    <w:rsid w:val="004C1F05"/>
    <w:pPr>
      <w:spacing w:after="100"/>
      <w:ind w:left="440"/>
    </w:pPr>
  </w:style>
  <w:style w:type="character" w:styleId="Hyperlink">
    <w:name w:val="Hyperlink"/>
    <w:basedOn w:val="Standaardalinea-lettertype"/>
    <w:uiPriority w:val="99"/>
    <w:unhideWhenUsed/>
    <w:rsid w:val="004C1F05"/>
    <w:rPr>
      <w:color w:val="0563C1" w:themeColor="hyperlink"/>
      <w:u w:val="single"/>
    </w:rPr>
  </w:style>
  <w:style w:type="paragraph" w:styleId="Koptekst">
    <w:name w:val="header"/>
    <w:basedOn w:val="Standaard"/>
    <w:link w:val="KoptekstChar"/>
    <w:uiPriority w:val="99"/>
    <w:unhideWhenUsed/>
    <w:rsid w:val="004C1F0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4C1F05"/>
    <w:rPr>
      <w:rFonts w:ascii="Open Sans" w:hAnsi="Open Sans"/>
      <w:color w:val="404040" w:themeColor="text1" w:themeTint="BF"/>
    </w:rPr>
  </w:style>
  <w:style w:type="paragraph" w:styleId="Voettekst">
    <w:name w:val="footer"/>
    <w:basedOn w:val="Standaard"/>
    <w:link w:val="VoettekstChar"/>
    <w:uiPriority w:val="99"/>
    <w:unhideWhenUsed/>
    <w:rsid w:val="004C1F0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C1F05"/>
    <w:rPr>
      <w:rFonts w:ascii="Open Sans" w:hAnsi="Open Sans"/>
      <w:color w:val="404040" w:themeColor="text1" w:themeTint="BF"/>
    </w:rPr>
  </w:style>
  <w:style w:type="paragraph" w:styleId="Lijstalinea">
    <w:name w:val="List Paragraph"/>
    <w:basedOn w:val="Standaard"/>
    <w:uiPriority w:val="34"/>
    <w:qFormat/>
    <w:rsid w:val="001C79A3"/>
    <w:pPr>
      <w:ind w:left="720"/>
      <w:contextualSpacing/>
    </w:pPr>
  </w:style>
  <w:style w:type="paragraph" w:styleId="Bijschrift">
    <w:name w:val="caption"/>
    <w:basedOn w:val="Standaard"/>
    <w:next w:val="Standaard"/>
    <w:uiPriority w:val="35"/>
    <w:unhideWhenUsed/>
    <w:qFormat/>
    <w:rsid w:val="00DB2AE9"/>
    <w:pPr>
      <w:spacing w:after="200" w:line="240" w:lineRule="auto"/>
    </w:pPr>
    <w:rPr>
      <w:i/>
      <w:iCs/>
      <w:color w:val="2F5496" w:themeColor="accent1" w:themeShade="BF"/>
      <w:sz w:val="18"/>
      <w:szCs w:val="18"/>
    </w:rPr>
  </w:style>
  <w:style w:type="character" w:styleId="Verwijzingopmerking">
    <w:name w:val="annotation reference"/>
    <w:basedOn w:val="Standaardalinea-lettertype"/>
    <w:uiPriority w:val="99"/>
    <w:semiHidden/>
    <w:unhideWhenUsed/>
    <w:rsid w:val="0091736E"/>
    <w:rPr>
      <w:sz w:val="16"/>
      <w:szCs w:val="16"/>
    </w:rPr>
  </w:style>
  <w:style w:type="paragraph" w:styleId="Tekstopmerking">
    <w:name w:val="annotation text"/>
    <w:basedOn w:val="Standaard"/>
    <w:link w:val="TekstopmerkingChar"/>
    <w:uiPriority w:val="99"/>
    <w:unhideWhenUsed/>
    <w:rsid w:val="0091736E"/>
    <w:pPr>
      <w:spacing w:line="240" w:lineRule="auto"/>
    </w:pPr>
    <w:rPr>
      <w:sz w:val="20"/>
      <w:szCs w:val="20"/>
    </w:rPr>
  </w:style>
  <w:style w:type="character" w:customStyle="1" w:styleId="TekstopmerkingChar">
    <w:name w:val="Tekst opmerking Char"/>
    <w:basedOn w:val="Standaardalinea-lettertype"/>
    <w:link w:val="Tekstopmerking"/>
    <w:uiPriority w:val="99"/>
    <w:rsid w:val="0091736E"/>
    <w:rPr>
      <w:rFonts w:ascii="Open Sans" w:hAnsi="Open Sans"/>
      <w:color w:val="404040" w:themeColor="text1" w:themeTint="BF"/>
      <w:sz w:val="20"/>
      <w:szCs w:val="20"/>
    </w:rPr>
  </w:style>
  <w:style w:type="paragraph" w:styleId="Onderwerpvanopmerking">
    <w:name w:val="annotation subject"/>
    <w:basedOn w:val="Tekstopmerking"/>
    <w:next w:val="Tekstopmerking"/>
    <w:link w:val="OnderwerpvanopmerkingChar"/>
    <w:uiPriority w:val="99"/>
    <w:semiHidden/>
    <w:unhideWhenUsed/>
    <w:rsid w:val="0091736E"/>
    <w:rPr>
      <w:b/>
      <w:bCs/>
    </w:rPr>
  </w:style>
  <w:style w:type="character" w:customStyle="1" w:styleId="OnderwerpvanopmerkingChar">
    <w:name w:val="Onderwerp van opmerking Char"/>
    <w:basedOn w:val="TekstopmerkingChar"/>
    <w:link w:val="Onderwerpvanopmerking"/>
    <w:uiPriority w:val="99"/>
    <w:semiHidden/>
    <w:rsid w:val="0091736E"/>
    <w:rPr>
      <w:rFonts w:ascii="Open Sans" w:hAnsi="Open Sans"/>
      <w:b/>
      <w:bCs/>
      <w:color w:val="404040" w:themeColor="text1" w:themeTint="BF"/>
      <w:sz w:val="20"/>
      <w:szCs w:val="20"/>
    </w:rPr>
  </w:style>
  <w:style w:type="character" w:customStyle="1" w:styleId="cf01">
    <w:name w:val="cf01"/>
    <w:basedOn w:val="Standaardalinea-lettertype"/>
    <w:rsid w:val="00CB04A2"/>
    <w:rPr>
      <w:rFonts w:ascii="Segoe UI" w:hAnsi="Segoe UI" w:cs="Segoe UI" w:hint="default"/>
      <w:color w:val="404040"/>
      <w:sz w:val="18"/>
      <w:szCs w:val="18"/>
    </w:rPr>
  </w:style>
  <w:style w:type="paragraph" w:customStyle="1" w:styleId="Default">
    <w:name w:val="Default"/>
    <w:rsid w:val="00173E32"/>
    <w:pPr>
      <w:autoSpaceDE w:val="0"/>
      <w:autoSpaceDN w:val="0"/>
      <w:adjustRightInd w:val="0"/>
      <w:spacing w:after="0" w:line="240" w:lineRule="auto"/>
    </w:pPr>
    <w:rPr>
      <w:rFonts w:ascii="Verdana" w:hAnsi="Verdana" w:cs="Verdana"/>
      <w:color w:val="000000"/>
      <w:kern w:val="0"/>
      <w:sz w:val="24"/>
      <w:szCs w:val="24"/>
    </w:rPr>
  </w:style>
  <w:style w:type="paragraph" w:styleId="Geenafstand">
    <w:name w:val="No Spacing"/>
    <w:link w:val="GeenafstandChar"/>
    <w:qFormat/>
    <w:rsid w:val="005C0962"/>
    <w:pPr>
      <w:spacing w:before="120" w:after="120" w:line="240" w:lineRule="auto"/>
    </w:pPr>
    <w:rPr>
      <w:rFonts w:ascii="Montserrat" w:eastAsia="MS PGothic" w:hAnsi="Montserrat" w:cs="Times New Roman"/>
      <w:color w:val="636462"/>
      <w:kern w:val="0"/>
      <w:sz w:val="20"/>
      <w:szCs w:val="24"/>
      <w:lang w:val="en-GB" w:eastAsia="nl-NL"/>
      <w14:ligatures w14:val="none"/>
    </w:rPr>
  </w:style>
  <w:style w:type="character" w:customStyle="1" w:styleId="GeenafstandChar">
    <w:name w:val="Geen afstand Char"/>
    <w:link w:val="Geenafstand"/>
    <w:rsid w:val="005C0962"/>
    <w:rPr>
      <w:rFonts w:ascii="Montserrat" w:eastAsia="MS PGothic" w:hAnsi="Montserrat" w:cs="Times New Roman"/>
      <w:color w:val="636462"/>
      <w:kern w:val="0"/>
      <w:sz w:val="20"/>
      <w:szCs w:val="24"/>
      <w:lang w:val="en-GB" w:eastAsia="nl-NL"/>
      <w14:ligatures w14:val="none"/>
    </w:rPr>
  </w:style>
  <w:style w:type="table" w:styleId="Lijsttabel3-Accent1">
    <w:name w:val="List Table 3 Accent 1"/>
    <w:basedOn w:val="Standaardtabel"/>
    <w:uiPriority w:val="48"/>
    <w:rsid w:val="003732A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Rastertabel4-Accent5">
    <w:name w:val="Grid Table 4 Accent 5"/>
    <w:basedOn w:val="Standaardtabel"/>
    <w:uiPriority w:val="49"/>
    <w:rsid w:val="0086638C"/>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jsttabel4-Accent5">
    <w:name w:val="List Table 4 Accent 5"/>
    <w:basedOn w:val="Standaardtabel"/>
    <w:uiPriority w:val="49"/>
    <w:rsid w:val="0086638C"/>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2044214">
      <w:bodyDiv w:val="1"/>
      <w:marLeft w:val="0"/>
      <w:marRight w:val="0"/>
      <w:marTop w:val="0"/>
      <w:marBottom w:val="0"/>
      <w:divBdr>
        <w:top w:val="none" w:sz="0" w:space="0" w:color="auto"/>
        <w:left w:val="none" w:sz="0" w:space="0" w:color="auto"/>
        <w:bottom w:val="none" w:sz="0" w:space="0" w:color="auto"/>
        <w:right w:val="none" w:sz="0" w:space="0" w:color="auto"/>
      </w:divBdr>
    </w:div>
    <w:div w:id="800225271">
      <w:bodyDiv w:val="1"/>
      <w:marLeft w:val="0"/>
      <w:marRight w:val="0"/>
      <w:marTop w:val="0"/>
      <w:marBottom w:val="0"/>
      <w:divBdr>
        <w:top w:val="none" w:sz="0" w:space="0" w:color="auto"/>
        <w:left w:val="none" w:sz="0" w:space="0" w:color="auto"/>
        <w:bottom w:val="none" w:sz="0" w:space="0" w:color="auto"/>
        <w:right w:val="none" w:sz="0" w:space="0" w:color="auto"/>
      </w:divBdr>
    </w:div>
    <w:div w:id="800342299">
      <w:bodyDiv w:val="1"/>
      <w:marLeft w:val="0"/>
      <w:marRight w:val="0"/>
      <w:marTop w:val="0"/>
      <w:marBottom w:val="0"/>
      <w:divBdr>
        <w:top w:val="none" w:sz="0" w:space="0" w:color="auto"/>
        <w:left w:val="none" w:sz="0" w:space="0" w:color="auto"/>
        <w:bottom w:val="none" w:sz="0" w:space="0" w:color="auto"/>
        <w:right w:val="none" w:sz="0" w:space="0" w:color="auto"/>
      </w:divBdr>
      <w:divsChild>
        <w:div w:id="443382183">
          <w:marLeft w:val="1886"/>
          <w:marRight w:val="0"/>
          <w:marTop w:val="100"/>
          <w:marBottom w:val="0"/>
          <w:divBdr>
            <w:top w:val="none" w:sz="0" w:space="0" w:color="auto"/>
            <w:left w:val="none" w:sz="0" w:space="0" w:color="auto"/>
            <w:bottom w:val="none" w:sz="0" w:space="0" w:color="auto"/>
            <w:right w:val="none" w:sz="0" w:space="0" w:color="auto"/>
          </w:divBdr>
        </w:div>
        <w:div w:id="1406412140">
          <w:marLeft w:val="1886"/>
          <w:marRight w:val="0"/>
          <w:marTop w:val="100"/>
          <w:marBottom w:val="0"/>
          <w:divBdr>
            <w:top w:val="none" w:sz="0" w:space="0" w:color="auto"/>
            <w:left w:val="none" w:sz="0" w:space="0" w:color="auto"/>
            <w:bottom w:val="none" w:sz="0" w:space="0" w:color="auto"/>
            <w:right w:val="none" w:sz="0" w:space="0" w:color="auto"/>
          </w:divBdr>
        </w:div>
        <w:div w:id="1895311817">
          <w:marLeft w:val="1886"/>
          <w:marRight w:val="0"/>
          <w:marTop w:val="100"/>
          <w:marBottom w:val="0"/>
          <w:divBdr>
            <w:top w:val="none" w:sz="0" w:space="0" w:color="auto"/>
            <w:left w:val="none" w:sz="0" w:space="0" w:color="auto"/>
            <w:bottom w:val="none" w:sz="0" w:space="0" w:color="auto"/>
            <w:right w:val="none" w:sz="0" w:space="0" w:color="auto"/>
          </w:divBdr>
        </w:div>
        <w:div w:id="1493717382">
          <w:marLeft w:val="1886"/>
          <w:marRight w:val="0"/>
          <w:marTop w:val="100"/>
          <w:marBottom w:val="0"/>
          <w:divBdr>
            <w:top w:val="none" w:sz="0" w:space="0" w:color="auto"/>
            <w:left w:val="none" w:sz="0" w:space="0" w:color="auto"/>
            <w:bottom w:val="none" w:sz="0" w:space="0" w:color="auto"/>
            <w:right w:val="none" w:sz="0" w:space="0" w:color="auto"/>
          </w:divBdr>
        </w:div>
      </w:divsChild>
    </w:div>
    <w:div w:id="1913613179">
      <w:bodyDiv w:val="1"/>
      <w:marLeft w:val="0"/>
      <w:marRight w:val="0"/>
      <w:marTop w:val="0"/>
      <w:marBottom w:val="0"/>
      <w:divBdr>
        <w:top w:val="none" w:sz="0" w:space="0" w:color="auto"/>
        <w:left w:val="none" w:sz="0" w:space="0" w:color="auto"/>
        <w:bottom w:val="none" w:sz="0" w:space="0" w:color="auto"/>
        <w:right w:val="none" w:sz="0" w:space="0" w:color="auto"/>
      </w:divBdr>
      <w:divsChild>
        <w:div w:id="274556795">
          <w:marLeft w:val="1166"/>
          <w:marRight w:val="0"/>
          <w:marTop w:val="100"/>
          <w:marBottom w:val="0"/>
          <w:divBdr>
            <w:top w:val="none" w:sz="0" w:space="0" w:color="auto"/>
            <w:left w:val="none" w:sz="0" w:space="0" w:color="auto"/>
            <w:bottom w:val="none" w:sz="0" w:space="0" w:color="auto"/>
            <w:right w:val="none" w:sz="0" w:space="0" w:color="auto"/>
          </w:divBdr>
        </w:div>
        <w:div w:id="241837115">
          <w:marLeft w:val="1886"/>
          <w:marRight w:val="0"/>
          <w:marTop w:val="100"/>
          <w:marBottom w:val="0"/>
          <w:divBdr>
            <w:top w:val="none" w:sz="0" w:space="0" w:color="auto"/>
            <w:left w:val="none" w:sz="0" w:space="0" w:color="auto"/>
            <w:bottom w:val="none" w:sz="0" w:space="0" w:color="auto"/>
            <w:right w:val="none" w:sz="0" w:space="0" w:color="auto"/>
          </w:divBdr>
        </w:div>
        <w:div w:id="2046059436">
          <w:marLeft w:val="1886"/>
          <w:marRight w:val="0"/>
          <w:marTop w:val="100"/>
          <w:marBottom w:val="0"/>
          <w:divBdr>
            <w:top w:val="none" w:sz="0" w:space="0" w:color="auto"/>
            <w:left w:val="none" w:sz="0" w:space="0" w:color="auto"/>
            <w:bottom w:val="none" w:sz="0" w:space="0" w:color="auto"/>
            <w:right w:val="none" w:sz="0" w:space="0" w:color="auto"/>
          </w:divBdr>
        </w:div>
        <w:div w:id="989406153">
          <w:marLeft w:val="1886"/>
          <w:marRight w:val="0"/>
          <w:marTop w:val="100"/>
          <w:marBottom w:val="0"/>
          <w:divBdr>
            <w:top w:val="none" w:sz="0" w:space="0" w:color="auto"/>
            <w:left w:val="none" w:sz="0" w:space="0" w:color="auto"/>
            <w:bottom w:val="none" w:sz="0" w:space="0" w:color="auto"/>
            <w:right w:val="none" w:sz="0" w:space="0" w:color="auto"/>
          </w:divBdr>
        </w:div>
        <w:div w:id="892230418">
          <w:marLeft w:val="1886"/>
          <w:marRight w:val="0"/>
          <w:marTop w:val="100"/>
          <w:marBottom w:val="0"/>
          <w:divBdr>
            <w:top w:val="none" w:sz="0" w:space="0" w:color="auto"/>
            <w:left w:val="none" w:sz="0" w:space="0" w:color="auto"/>
            <w:bottom w:val="none" w:sz="0" w:space="0" w:color="auto"/>
            <w:right w:val="none" w:sz="0" w:space="0" w:color="auto"/>
          </w:divBdr>
        </w:div>
        <w:div w:id="886798507">
          <w:marLeft w:val="1886"/>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sv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image" Target="media/image8.sv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22" Type="http://schemas.openxmlformats.org/officeDocument/2006/relationships/footer" Target="footer1.xml"/><Relationship Id="rId9" Type="http://schemas.openxmlformats.org/officeDocument/2006/relationships/settings" Target="settings.xml"/><Relationship Id="rId14" Type="http://schemas.openxmlformats.org/officeDocument/2006/relationships/image" Target="media/image2.sv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a5c3d08e-6c08-4ed5-bcdd-a7c85969d8a3">TS010926148-1174739927-23</_dlc_DocId>
    <_dlc_DocIdUrl xmlns="a5c3d08e-6c08-4ed5-bcdd-a7c85969d8a3">
      <Url>https://prorailbv.sharepoint.com/teams/ROTAS/_layouts/15/DocIdRedir.aspx?ID=TS010926148-1174739927-23</Url>
      <Description>TS010926148-1174739927-23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Rapport_D" ma:contentTypeID="0x010100C0B9283FC7311C488917E5A9876B01FD0605004F8370EA4EACC84E9F70653D958D4F3F" ma:contentTypeVersion="79" ma:contentTypeDescription=" " ma:contentTypeScope="" ma:versionID="5c6f26dbece9c8b3db0e738857d8b58f">
  <xsd:schema xmlns:xsd="http://www.w3.org/2001/XMLSchema" xmlns:xs="http://www.w3.org/2001/XMLSchema" xmlns:p="http://schemas.microsoft.com/office/2006/metadata/properties" xmlns:ns2="feef5865-a982-42aa-8640-9d4286765ef6" xmlns:ns3="02584c77-5d7d-4af8-9ce9-06414542259d" targetNamespace="http://schemas.microsoft.com/office/2006/metadata/properties" ma:root="true" ma:fieldsID="7b746e54f2c6f37fb8ce26bcd4cf9dc3" ns2:_="" ns3:_="">
    <xsd:import namespace="feef5865-a982-42aa-8640-9d4286765ef6"/>
    <xsd:import namespace="02584c77-5d7d-4af8-9ce9-06414542259d"/>
    <xsd:element name="properties">
      <xsd:complexType>
        <xsd:sequence>
          <xsd:element name="documentManagement">
            <xsd:complexType>
              <xsd:all>
                <xsd:element ref="ns2:Eigenaar"/>
                <xsd:element ref="ns2:W_x0040_chtw0rd_x0021_" minOccurs="0"/>
                <xsd:element ref="ns2:Document_x0020_label_x0020_2" minOccurs="0"/>
                <xsd:element ref="ns2:n0434fc7033c4e57ab8dbbc68a681202" minOccurs="0"/>
                <xsd:element ref="ns2:TaxCatchAll" minOccurs="0"/>
                <xsd:element ref="ns2:TaxKeywordTaxHTField" minOccurs="0"/>
                <xsd:element ref="ns2:TaxCatchAllLabel" minOccurs="0"/>
                <xsd:element ref="ns2:g14ccd2c8a8a47bca7ce5b34bb30a015" minOccurs="0"/>
                <xsd:element ref="ns2:kdef070ebe9c40fc9dddf3406c07aae0" minOccurs="0"/>
                <xsd:element ref="ns2:_dlc_DocId" minOccurs="0"/>
                <xsd:element ref="ns2:_dlc_DocIdUrl" minOccurs="0"/>
                <xsd:element ref="ns2:_dlc_DocIdPersistId"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indexed="true" ma:list="UserInfo" ma:SharePointGroup="0" ma:internalName="Eig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W_x0040_chtw0rd_x0021_" ma:index="5" nillable="true" ma:displayName="Label 1 - Conditionerend Proces" ma:format="Dropdown" ma:internalName="W_x0040_chtw0rd_x0021_" ma:readOnly="false">
      <xsd:simpleType>
        <xsd:restriction base="dms:Choice">
          <xsd:enumeration value="Externe veiligheid"/>
          <xsd:enumeration value="Geluid"/>
          <xsd:enumeration value="Lucht"/>
          <xsd:enumeration value="Trillingen"/>
        </xsd:restriction>
      </xsd:simpleType>
    </xsd:element>
    <xsd:element name="Document_x0020_label_x0020_2" ma:index="6" nillable="true" ma:displayName="Label 2 - Documentsoort" ma:format="Dropdown" ma:internalName="Document_x0020_label_x0020_2">
      <xsd:simpleType>
        <xsd:restriction base="dms:Choice">
          <xsd:enumeration value="Uitvraag"/>
          <xsd:enumeration value="Onderzoek"/>
          <xsd:enumeration value="Review"/>
        </xsd:restriction>
      </xsd:simpleType>
    </xsd:element>
    <xsd:element name="n0434fc7033c4e57ab8dbbc68a681202" ma:index="12" nillable="true" ma:taxonomy="true" ma:internalName="n0434fc7033c4e57ab8dbbc68a681202" ma:taxonomyFieldName="Type_x0020_document" ma:displayName="Type document" ma:default="" ma:fieldId="{70434fc7-033c-4e57-ab8d-bbc68a681202}" ma:sspId="c2a34957-f4c5-4396-b3a3-e9c9104dfe78" ma:termSetId="b68342b9-6e2b-4931-a484-1a7959c4cc5e" ma:anchorId="22d937c5-01b6-4e62-b5b6-8eb69e238476" ma:open="false" ma:isKeyword="false">
      <xsd:complexType>
        <xsd:sequence>
          <xsd:element ref="pc:Terms" minOccurs="0" maxOccurs="1"/>
        </xsd:sequence>
      </xsd:complexType>
    </xsd:element>
    <xsd:element name="TaxCatchAll" ma:index="13" nillable="true" ma:displayName="Taxonomy Catch All Column" ma:description="" ma:hidden="true" ma:list="{8d700a9d-d4ef-4cc6-91e3-6944c2f58acc}" ma:internalName="TaxCatchAll" ma:showField="CatchAllData" ma:web="8c9fe77a-dd56-4e1e-9547-cef1566521f5">
      <xsd:complexType>
        <xsd:complexContent>
          <xsd:extension base="dms:MultiChoiceLookup">
            <xsd:sequence>
              <xsd:element name="Value" type="dms:Lookup" maxOccurs="unbounded" minOccurs="0" nillable="true"/>
            </xsd:sequence>
          </xsd:extension>
        </xsd:complexContent>
      </xsd:complexType>
    </xsd:element>
    <xsd:element name="TaxKeywordTaxHTField" ma:index="14" nillable="true" ma:taxonomy="true" ma:internalName="TaxKeywordTaxHTField" ma:taxonomyFieldName="TaxKeyword" ma:displayName="Ondernemingstrefwoorden" ma:readOnly="false"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TaxCatchAllLabel" ma:index="15" nillable="true" ma:displayName="Taxonomy Catch All Column1" ma:description="" ma:hidden="true" ma:list="{8d700a9d-d4ef-4cc6-91e3-6944c2f58acc}" ma:internalName="TaxCatchAllLabel" ma:readOnly="true" ma:showField="CatchAllDataLabel" ma:web="8c9fe77a-dd56-4e1e-9547-cef1566521f5">
      <xsd:complexType>
        <xsd:complexContent>
          <xsd:extension base="dms:MultiChoiceLookup">
            <xsd:sequence>
              <xsd:element name="Value" type="dms:Lookup" maxOccurs="unbounded" minOccurs="0" nillable="true"/>
            </xsd:sequence>
          </xsd:extension>
        </xsd:complexContent>
      </xsd:complexType>
    </xsd:element>
    <xsd:element name="g14ccd2c8a8a47bca7ce5b34bb30a015" ma:index="18" ma:taxonomy="true" ma:internalName="g14ccd2c8a8a47bca7ce5b34bb30a015" ma:taxonomyFieldName="Documentstatus" ma:displayName="Documentstatus" ma:readOnly="false" ma:default="3;#Concept|b56e2604-821a-409c-9774-7587ed426a31" ma:fieldId="{014ccd2c-8a8a-47bc-a7ce-5b34bb30a015}" ma:sspId="c2a34957-f4c5-4396-b3a3-e9c9104dfe78" ma:termSetId="b68342b9-6e2b-4931-a484-1a7959c4cc5e" ma:anchorId="ae166a87-f8eb-4555-815a-a3237d90f646" ma:open="false" ma:isKeyword="false">
      <xsd:complexType>
        <xsd:sequence>
          <xsd:element ref="pc:Terms" minOccurs="0" maxOccurs="1"/>
        </xsd:sequence>
      </xsd:complexType>
    </xsd:element>
    <xsd:element name="kdef070ebe9c40fc9dddf3406c07aae0" ma:index="19" ma:taxonomy="true" ma:internalName="kdef070ebe9c40fc9dddf3406c07aae0" ma:taxonomyFieldName="Vertrouwelijkheid" ma:displayName="Vertrouwelijkheid" ma:readOnly="false" ma:default="2;#Intern|8a639747-e233-49a8-819f-e74cd9528f9e" ma:fieldId="{4def070e-be9c-40fc-9ddd-f3406c07aae0}" ma:sspId="c2a34957-f4c5-4396-b3a3-e9c9104dfe78" ma:termSetId="b68342b9-6e2b-4931-a484-1a7959c4cc5e" ma:anchorId="6ff81b90-2b67-4823-942c-8963ea8a50d5" ma:open="false" ma:isKeyword="false">
      <xsd:complexType>
        <xsd:sequence>
          <xsd:element ref="pc:Terms" minOccurs="0" maxOccurs="1"/>
        </xsd:sequence>
      </xsd:complexType>
    </xsd:element>
    <xsd:element name="_dlc_DocId" ma:index="21" nillable="true" ma:displayName="Waarde van de document-id" ma:description="De waarde van de document-id die aan dit item is toegewezen." ma:internalName="_dlc_DocId" ma:readOnly="true">
      <xsd:simpleType>
        <xsd:restriction base="dms:Text"/>
      </xsd:simpleType>
    </xsd:element>
    <xsd:element name="_dlc_DocIdUrl" ma:index="2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584c77-5d7d-4af8-9ce9-06414542259d" elementFormDefault="qualified">
    <xsd:import namespace="http://schemas.microsoft.com/office/2006/documentManagement/types"/>
    <xsd:import namespace="http://schemas.microsoft.com/office/infopath/2007/PartnerControls"/>
    <xsd:element name="lcf76f155ced4ddcb4097134ff3c332f" ma:index="24" nillable="true" ma:displayName="Afbeelding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Inhoudstyp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t:contentTypeSchema xmlns:ct="http://schemas.microsoft.com/office/2006/metadata/contentType" xmlns:ma="http://schemas.microsoft.com/office/2006/metadata/properties/metaAttributes" ct:_="" ma:_="" ma:contentTypeName="Document" ma:contentTypeID="0x0101003130A671E4FAAD45BD7EC9884D28024E" ma:contentTypeVersion="1" ma:contentTypeDescription="Een nieuw document maken." ma:contentTypeScope="" ma:versionID="8906eab31959a1088856b15122677166">
  <xsd:schema xmlns:xsd="http://www.w3.org/2001/XMLSchema" xmlns:xs="http://www.w3.org/2001/XMLSchema" xmlns:p="http://schemas.microsoft.com/office/2006/metadata/properties" xmlns:ns2="a5c3d08e-6c08-4ed5-bcdd-a7c85969d8a3" targetNamespace="http://schemas.microsoft.com/office/2006/metadata/properties" ma:root="true" ma:fieldsID="6802618a6b8900683e16a400d06a5982" ns2:_="">
    <xsd:import namespace="a5c3d08e-6c08-4ed5-bcdd-a7c85969d8a3"/>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c3d08e-6c08-4ed5-bcdd-a7c85969d8a3"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9745D2-E511-4A19-8A74-21C8B84D9C6C}">
  <ds:schemaRefs>
    <ds:schemaRef ds:uri="http://schemas.microsoft.com/office/2006/metadata/properties"/>
    <ds:schemaRef ds:uri="http://schemas.microsoft.com/office/infopath/2007/PartnerControls"/>
    <ds:schemaRef ds:uri="feef5865-a982-42aa-8640-9d4286765ef6"/>
  </ds:schemaRefs>
</ds:datastoreItem>
</file>

<file path=customXml/itemProps2.xml><?xml version="1.0" encoding="utf-8"?>
<ds:datastoreItem xmlns:ds="http://schemas.openxmlformats.org/officeDocument/2006/customXml" ds:itemID="{59F57BBA-E594-4BD3-9F31-D7705ED5BC4A}">
  <ds:schemaRefs>
    <ds:schemaRef ds:uri="http://schemas.microsoft.com/sharepoint/events"/>
  </ds:schemaRefs>
</ds:datastoreItem>
</file>

<file path=customXml/itemProps3.xml><?xml version="1.0" encoding="utf-8"?>
<ds:datastoreItem xmlns:ds="http://schemas.openxmlformats.org/officeDocument/2006/customXml" ds:itemID="{254D0D55-A314-4ACD-A52D-D11E5E215A32}">
  <ds:schemaRefs>
    <ds:schemaRef ds:uri="http://schemas.openxmlformats.org/officeDocument/2006/bibliography"/>
  </ds:schemaRefs>
</ds:datastoreItem>
</file>

<file path=customXml/itemProps4.xml><?xml version="1.0" encoding="utf-8"?>
<ds:datastoreItem xmlns:ds="http://schemas.openxmlformats.org/officeDocument/2006/customXml" ds:itemID="{07753EE2-C269-4BB5-93E4-E7B5B7B4CA10}"/>
</file>

<file path=customXml/itemProps5.xml><?xml version="1.0" encoding="utf-8"?>
<ds:datastoreItem xmlns:ds="http://schemas.openxmlformats.org/officeDocument/2006/customXml" ds:itemID="{AD81EEFB-DEF8-4342-81E5-E1C2DFFDA153}"/>
</file>

<file path=customXml/itemProps6.xml><?xml version="1.0" encoding="utf-8"?>
<ds:datastoreItem xmlns:ds="http://schemas.openxmlformats.org/officeDocument/2006/customXml" ds:itemID="{67932E10-AB07-444F-8E17-93A4FF1236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2519</Words>
  <Characters>13856</Characters>
  <Application>Microsoft Office Word</Application>
  <DocSecurity>0</DocSecurity>
  <Lines>115</Lines>
  <Paragraphs>32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16343</CharactersWithSpaces>
  <SharedDoc>false</SharedDoc>
  <HLinks>
    <vt:vector size="72" baseType="variant">
      <vt:variant>
        <vt:i4>1507386</vt:i4>
      </vt:variant>
      <vt:variant>
        <vt:i4>68</vt:i4>
      </vt:variant>
      <vt:variant>
        <vt:i4>0</vt:i4>
      </vt:variant>
      <vt:variant>
        <vt:i4>5</vt:i4>
      </vt:variant>
      <vt:variant>
        <vt:lpwstr/>
      </vt:variant>
      <vt:variant>
        <vt:lpwstr>_Toc135063802</vt:lpwstr>
      </vt:variant>
      <vt:variant>
        <vt:i4>1507386</vt:i4>
      </vt:variant>
      <vt:variant>
        <vt:i4>62</vt:i4>
      </vt:variant>
      <vt:variant>
        <vt:i4>0</vt:i4>
      </vt:variant>
      <vt:variant>
        <vt:i4>5</vt:i4>
      </vt:variant>
      <vt:variant>
        <vt:lpwstr/>
      </vt:variant>
      <vt:variant>
        <vt:lpwstr>_Toc135063801</vt:lpwstr>
      </vt:variant>
      <vt:variant>
        <vt:i4>1507386</vt:i4>
      </vt:variant>
      <vt:variant>
        <vt:i4>56</vt:i4>
      </vt:variant>
      <vt:variant>
        <vt:i4>0</vt:i4>
      </vt:variant>
      <vt:variant>
        <vt:i4>5</vt:i4>
      </vt:variant>
      <vt:variant>
        <vt:lpwstr/>
      </vt:variant>
      <vt:variant>
        <vt:lpwstr>_Toc135063800</vt:lpwstr>
      </vt:variant>
      <vt:variant>
        <vt:i4>1966133</vt:i4>
      </vt:variant>
      <vt:variant>
        <vt:i4>50</vt:i4>
      </vt:variant>
      <vt:variant>
        <vt:i4>0</vt:i4>
      </vt:variant>
      <vt:variant>
        <vt:i4>5</vt:i4>
      </vt:variant>
      <vt:variant>
        <vt:lpwstr/>
      </vt:variant>
      <vt:variant>
        <vt:lpwstr>_Toc135063799</vt:lpwstr>
      </vt:variant>
      <vt:variant>
        <vt:i4>1966133</vt:i4>
      </vt:variant>
      <vt:variant>
        <vt:i4>44</vt:i4>
      </vt:variant>
      <vt:variant>
        <vt:i4>0</vt:i4>
      </vt:variant>
      <vt:variant>
        <vt:i4>5</vt:i4>
      </vt:variant>
      <vt:variant>
        <vt:lpwstr/>
      </vt:variant>
      <vt:variant>
        <vt:lpwstr>_Toc135063798</vt:lpwstr>
      </vt:variant>
      <vt:variant>
        <vt:i4>1966133</vt:i4>
      </vt:variant>
      <vt:variant>
        <vt:i4>38</vt:i4>
      </vt:variant>
      <vt:variant>
        <vt:i4>0</vt:i4>
      </vt:variant>
      <vt:variant>
        <vt:i4>5</vt:i4>
      </vt:variant>
      <vt:variant>
        <vt:lpwstr/>
      </vt:variant>
      <vt:variant>
        <vt:lpwstr>_Toc135063797</vt:lpwstr>
      </vt:variant>
      <vt:variant>
        <vt:i4>1966133</vt:i4>
      </vt:variant>
      <vt:variant>
        <vt:i4>32</vt:i4>
      </vt:variant>
      <vt:variant>
        <vt:i4>0</vt:i4>
      </vt:variant>
      <vt:variant>
        <vt:i4>5</vt:i4>
      </vt:variant>
      <vt:variant>
        <vt:lpwstr/>
      </vt:variant>
      <vt:variant>
        <vt:lpwstr>_Toc135063796</vt:lpwstr>
      </vt:variant>
      <vt:variant>
        <vt:i4>1966133</vt:i4>
      </vt:variant>
      <vt:variant>
        <vt:i4>26</vt:i4>
      </vt:variant>
      <vt:variant>
        <vt:i4>0</vt:i4>
      </vt:variant>
      <vt:variant>
        <vt:i4>5</vt:i4>
      </vt:variant>
      <vt:variant>
        <vt:lpwstr/>
      </vt:variant>
      <vt:variant>
        <vt:lpwstr>_Toc135063795</vt:lpwstr>
      </vt:variant>
      <vt:variant>
        <vt:i4>1966133</vt:i4>
      </vt:variant>
      <vt:variant>
        <vt:i4>20</vt:i4>
      </vt:variant>
      <vt:variant>
        <vt:i4>0</vt:i4>
      </vt:variant>
      <vt:variant>
        <vt:i4>5</vt:i4>
      </vt:variant>
      <vt:variant>
        <vt:lpwstr/>
      </vt:variant>
      <vt:variant>
        <vt:lpwstr>_Toc135063794</vt:lpwstr>
      </vt:variant>
      <vt:variant>
        <vt:i4>1966133</vt:i4>
      </vt:variant>
      <vt:variant>
        <vt:i4>14</vt:i4>
      </vt:variant>
      <vt:variant>
        <vt:i4>0</vt:i4>
      </vt:variant>
      <vt:variant>
        <vt:i4>5</vt:i4>
      </vt:variant>
      <vt:variant>
        <vt:lpwstr/>
      </vt:variant>
      <vt:variant>
        <vt:lpwstr>_Toc135063793</vt:lpwstr>
      </vt:variant>
      <vt:variant>
        <vt:i4>1966133</vt:i4>
      </vt:variant>
      <vt:variant>
        <vt:i4>8</vt:i4>
      </vt:variant>
      <vt:variant>
        <vt:i4>0</vt:i4>
      </vt:variant>
      <vt:variant>
        <vt:i4>5</vt:i4>
      </vt:variant>
      <vt:variant>
        <vt:lpwstr/>
      </vt:variant>
      <vt:variant>
        <vt:lpwstr>_Toc135063792</vt:lpwstr>
      </vt:variant>
      <vt:variant>
        <vt:i4>1966133</vt:i4>
      </vt:variant>
      <vt:variant>
        <vt:i4>2</vt:i4>
      </vt:variant>
      <vt:variant>
        <vt:i4>0</vt:i4>
      </vt:variant>
      <vt:variant>
        <vt:i4>5</vt:i4>
      </vt:variant>
      <vt:variant>
        <vt:lpwstr/>
      </vt:variant>
      <vt:variant>
        <vt:lpwstr>_Toc135063791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Sjabloon Onderzoeksrapport Mogelijke trillingsschade door treinverkeer v1.0</dc:title>
  <dc:subject/>
  <dc:creator>Pieter Boon</dc:creator>
  <cp:keywords>trillingschade</cp:keywords>
  <dc:description/>
  <cp:lastModifiedBy>Gasparotto, K. (Kareen)</cp:lastModifiedBy>
  <cp:revision>264</cp:revision>
  <cp:lastPrinted>2023-09-15T11:21:00Z</cp:lastPrinted>
  <dcterms:created xsi:type="dcterms:W3CDTF">2023-05-11T07:16:00Z</dcterms:created>
  <dcterms:modified xsi:type="dcterms:W3CDTF">2024-07-18T09:19:00Z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0x0101003130A671E4FAAD45BD7EC9884D28024E</vt:lpwstr>
  </property>
  <property fmtid="{D5CDD505-2E9C-101B-9397-08002B2CF9AE}" pid="3" name="MediaServiceImageTags">
    <vt:lpwstr/>
  </property>
  <property fmtid="{D5CDD505-2E9C-101B-9397-08002B2CF9AE}" pid="4" name="Documentstatus">
    <vt:lpwstr>3;#Concept|b56e2604-821a-409c-9774-7587ed426a31</vt:lpwstr>
  </property>
  <property fmtid="{D5CDD505-2E9C-101B-9397-08002B2CF9AE}" pid="5" name="Handeling">
    <vt:lpwstr>21;#NSL01|188634a3-f965-48c4-b61e-4e299c10a3ba</vt:lpwstr>
  </property>
  <property fmtid="{D5CDD505-2E9C-101B-9397-08002B2CF9AE}" pid="6" name="_dlc_DocIdItemGuid">
    <vt:lpwstr>09cfd196-7cb1-4405-817d-fea9d59a4e3d</vt:lpwstr>
  </property>
  <property fmtid="{D5CDD505-2E9C-101B-9397-08002B2CF9AE}" pid="7" name="Vertrouwelijkheid">
    <vt:lpwstr>2</vt:lpwstr>
  </property>
  <property fmtid="{D5CDD505-2E9C-101B-9397-08002B2CF9AE}" pid="8" name="_dlc_policyId">
    <vt:lpwstr/>
  </property>
  <property fmtid="{D5CDD505-2E9C-101B-9397-08002B2CF9AE}" pid="9" name="ItemRetentionFormula">
    <vt:lpwstr/>
  </property>
  <property fmtid="{D5CDD505-2E9C-101B-9397-08002B2CF9AE}" pid="10" name="TaxKeyword">
    <vt:lpwstr>359;#trillingschade|ad0e6797-ce0f-42a9-ad1b-6f45c3065ee1</vt:lpwstr>
  </property>
  <property fmtid="{D5CDD505-2E9C-101B-9397-08002B2CF9AE}" pid="11" name="Type document">
    <vt:lpwstr>291;#Checklist|7599bdd6-0d4f-4b96-8a08-bd0a39e40c6e</vt:lpwstr>
  </property>
  <property fmtid="{D5CDD505-2E9C-101B-9397-08002B2CF9AE}" pid="12" name="Verantwoordelijke afdeling">
    <vt:lpwstr>76;#LJV MenD Omgevingseffecten|e9b140b3-3fbd-46f4-ba6e-fe7e872fd813</vt:lpwstr>
  </property>
  <property fmtid="{D5CDD505-2E9C-101B-9397-08002B2CF9AE}" pid="13" name="pfc1de68b0bc4286a25a1f006370b9c9">
    <vt:lpwstr>LJV MenD Omgevingseffecten|e9b140b3-3fbd-46f4-ba6e-fe7e872fd813</vt:lpwstr>
  </property>
  <property fmtid="{D5CDD505-2E9C-101B-9397-08002B2CF9AE}" pid="14" name="k44ef4d7e0c746a38c1747275d351fc2">
    <vt:lpwstr>NSL01|188634a3-f965-48c4-b61e-4e299c10a3ba</vt:lpwstr>
  </property>
  <property fmtid="{D5CDD505-2E9C-101B-9397-08002B2CF9AE}" pid="15" name="_docset_NoMedatataSyncRequired">
    <vt:lpwstr>False</vt:lpwstr>
  </property>
  <property fmtid="{D5CDD505-2E9C-101B-9397-08002B2CF9AE}" pid="16" name="MSIP_Label_24e57bac-d225-40fb-8a9e-62b5be587a96_Enabled">
    <vt:lpwstr>true</vt:lpwstr>
  </property>
  <property fmtid="{D5CDD505-2E9C-101B-9397-08002B2CF9AE}" pid="17" name="MSIP_Label_24e57bac-d225-40fb-8a9e-62b5be587a96_SetDate">
    <vt:lpwstr>2024-07-04T11:56:25Z</vt:lpwstr>
  </property>
  <property fmtid="{D5CDD505-2E9C-101B-9397-08002B2CF9AE}" pid="18" name="MSIP_Label_24e57bac-d225-40fb-8a9e-62b5be587a96_Method">
    <vt:lpwstr>Standard</vt:lpwstr>
  </property>
  <property fmtid="{D5CDD505-2E9C-101B-9397-08002B2CF9AE}" pid="19" name="MSIP_Label_24e57bac-d225-40fb-8a9e-62b5be587a96_Name">
    <vt:lpwstr>Internal</vt:lpwstr>
  </property>
  <property fmtid="{D5CDD505-2E9C-101B-9397-08002B2CF9AE}" pid="20" name="MSIP_Label_24e57bac-d225-40fb-8a9e-62b5be587a96_SiteId">
    <vt:lpwstr>a398fcff-8d2b-4930-a7f7-e1c99a108d77</vt:lpwstr>
  </property>
  <property fmtid="{D5CDD505-2E9C-101B-9397-08002B2CF9AE}" pid="21" name="MSIP_Label_24e57bac-d225-40fb-8a9e-62b5be587a96_ActionId">
    <vt:lpwstr>ffbc2ab9-9303-48ab-a835-119f01e5be8a</vt:lpwstr>
  </property>
  <property fmtid="{D5CDD505-2E9C-101B-9397-08002B2CF9AE}" pid="22" name="MSIP_Label_24e57bac-d225-40fb-8a9e-62b5be587a96_ContentBits">
    <vt:lpwstr>0</vt:lpwstr>
  </property>
</Properties>
</file>